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  <w:bookmarkStart w:id="0" w:name="_GoBack"/>
      <w:bookmarkEnd w:id="0"/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  <w:r w:rsidRPr="00E979DD"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722630</wp:posOffset>
            </wp:positionH>
            <wp:positionV relativeFrom="paragraph">
              <wp:posOffset>109855</wp:posOffset>
            </wp:positionV>
            <wp:extent cx="4497070" cy="2202815"/>
            <wp:effectExtent l="19050" t="0" r="0" b="0"/>
            <wp:wrapTight wrapText="bothSides">
              <wp:wrapPolygon edited="0">
                <wp:start x="-91" y="0"/>
                <wp:lineTo x="-91" y="21482"/>
                <wp:lineTo x="21594" y="21482"/>
                <wp:lineTo x="21594" y="0"/>
                <wp:lineTo x="-91" y="0"/>
              </wp:wrapPolygon>
            </wp:wrapTight>
            <wp:docPr id="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4497070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457F1" w:rsidRPr="00E979DD" w:rsidRDefault="006457F1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979DD" w:rsidRDefault="00E473DC" w:rsidP="00E979DD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979DD" w:rsidRDefault="00F33336" w:rsidP="00E979DD">
      <w:pPr>
        <w:spacing w:after="0" w:line="240" w:lineRule="auto"/>
        <w:rPr>
          <w:rFonts w:asciiTheme="majorHAnsi" w:hAnsiTheme="majorHAnsi" w:cstheme="majorHAnsi"/>
          <w:i/>
        </w:rPr>
      </w:pPr>
      <w:r w:rsidRPr="00E979DD">
        <w:rPr>
          <w:rFonts w:asciiTheme="majorHAnsi" w:hAnsiTheme="majorHAnsi" w:cstheme="majorHAnsi"/>
          <w:i/>
          <w:noProof/>
          <w:lang w:eastAsia="fr-FR"/>
        </w:rPr>
        <w:drawing>
          <wp:inline distT="0" distB="0" distL="0" distR="0">
            <wp:extent cx="5760720" cy="2565541"/>
            <wp:effectExtent l="0" t="0" r="0" b="0"/>
            <wp:docPr id="3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33336" w:rsidRPr="00E979DD" w:rsidRDefault="00F33336" w:rsidP="00E979DD">
      <w:pPr>
        <w:spacing w:after="0" w:line="240" w:lineRule="auto"/>
        <w:rPr>
          <w:rFonts w:asciiTheme="majorHAnsi" w:hAnsiTheme="majorHAnsi" w:cstheme="majorHAnsi"/>
          <w:i/>
        </w:rPr>
      </w:pPr>
      <w:r w:rsidRPr="00E979DD">
        <w:rPr>
          <w:rFonts w:asciiTheme="majorHAnsi" w:hAnsiTheme="majorHAnsi" w:cstheme="majorHAnsi"/>
          <w:i/>
        </w:rPr>
        <w:br w:type="page"/>
      </w:r>
    </w:p>
    <w:p w:rsidR="00E473DC" w:rsidRPr="00E979DD" w:rsidRDefault="00D104D5" w:rsidP="00E979DD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b/>
          <w:i/>
        </w:rPr>
      </w:pPr>
      <w:r w:rsidRPr="00E979DD">
        <w:rPr>
          <w:rFonts w:asciiTheme="majorHAnsi" w:hAnsiTheme="majorHAnsi" w:cstheme="majorHAnsi"/>
          <w:i/>
          <w:noProof/>
          <w:lang w:eastAsia="fr-FR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1779905</wp:posOffset>
            </wp:positionH>
            <wp:positionV relativeFrom="paragraph">
              <wp:posOffset>-240665</wp:posOffset>
            </wp:positionV>
            <wp:extent cx="2145030" cy="1057275"/>
            <wp:effectExtent l="19050" t="0" r="7620" b="0"/>
            <wp:wrapTight wrapText="bothSides">
              <wp:wrapPolygon edited="0">
                <wp:start x="-192" y="0"/>
                <wp:lineTo x="-192" y="21405"/>
                <wp:lineTo x="21677" y="21405"/>
                <wp:lineTo x="21677" y="0"/>
                <wp:lineTo x="-192" y="0"/>
              </wp:wrapPolygon>
            </wp:wrapTight>
            <wp:docPr id="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14503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63F66" w:rsidRPr="00E979DD">
        <w:rPr>
          <w:rFonts w:asciiTheme="majorHAnsi" w:hAnsiTheme="majorHAnsi" w:cstheme="majorHAnsi"/>
          <w:i/>
        </w:rPr>
        <w:tab/>
      </w:r>
    </w:p>
    <w:p w:rsidR="00E473DC" w:rsidRPr="00E979DD" w:rsidRDefault="00E473DC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104D5" w:rsidP="00E979DD">
      <w:pPr>
        <w:spacing w:after="0" w:line="240" w:lineRule="auto"/>
        <w:jc w:val="right"/>
        <w:rPr>
          <w:rFonts w:asciiTheme="majorHAnsi" w:hAnsiTheme="majorHAnsi" w:cstheme="majorHAnsi"/>
          <w:b/>
          <w:sz w:val="28"/>
        </w:rPr>
      </w:pPr>
      <w:r w:rsidRPr="00E979DD">
        <w:rPr>
          <w:rFonts w:asciiTheme="majorHAnsi" w:hAnsiTheme="majorHAnsi" w:cstheme="majorHAnsi"/>
          <w:b/>
          <w:sz w:val="28"/>
        </w:rPr>
        <w:t>Note interne n° 12</w:t>
      </w: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104D5" w:rsidRPr="00E979DD" w:rsidTr="009608AB">
        <w:tc>
          <w:tcPr>
            <w:tcW w:w="4605" w:type="dxa"/>
            <w:tcBorders>
              <w:top w:val="single" w:sz="18" w:space="0" w:color="auto"/>
              <w:bottom w:val="nil"/>
              <w:right w:val="nil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sz w:val="24"/>
              </w:rPr>
              <w:t>Date :</w:t>
            </w:r>
            <w:r w:rsidRPr="00E979DD">
              <w:rPr>
                <w:rFonts w:asciiTheme="majorHAnsi" w:hAnsiTheme="majorHAnsi" w:cstheme="majorHAnsi"/>
                <w:sz w:val="24"/>
              </w:rPr>
              <w:t xml:space="preserve">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4605" w:type="dxa"/>
            <w:tcBorders>
              <w:top w:val="single" w:sz="18" w:space="0" w:color="auto"/>
              <w:left w:val="nil"/>
              <w:bottom w:val="nil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4605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sz w:val="24"/>
              </w:rPr>
              <w:t>Emetteur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sz w:val="24"/>
              </w:rPr>
              <w:t>Direction des Ressources Humaines</w:t>
            </w:r>
          </w:p>
        </w:tc>
        <w:tc>
          <w:tcPr>
            <w:tcW w:w="4605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sz w:val="24"/>
              </w:rPr>
              <w:t>Destinataire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sz w:val="24"/>
              </w:rPr>
              <w:t>L’ensemble du Personnel</w:t>
            </w:r>
          </w:p>
        </w:tc>
      </w:tr>
      <w:tr w:rsidR="00D104D5" w:rsidRPr="00E979DD" w:rsidTr="009608AB">
        <w:tc>
          <w:tcPr>
            <w:tcW w:w="4605" w:type="dxa"/>
            <w:tcBorders>
              <w:top w:val="nil"/>
              <w:bottom w:val="nil"/>
              <w:right w:val="single" w:sz="18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4605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sz w:val="24"/>
              </w:rPr>
              <w:t xml:space="preserve">Pour information </w:t>
            </w:r>
          </w:p>
        </w:tc>
      </w:tr>
      <w:tr w:rsidR="00D104D5" w:rsidRPr="00E979DD" w:rsidTr="009608AB">
        <w:tc>
          <w:tcPr>
            <w:tcW w:w="4605" w:type="dxa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sz w:val="24"/>
              </w:rPr>
              <w:t>Objet :</w:t>
            </w:r>
            <w:r w:rsidRPr="00E979DD">
              <w:rPr>
                <w:rFonts w:asciiTheme="majorHAnsi" w:hAnsiTheme="majorHAnsi" w:cstheme="majorHAnsi"/>
                <w:sz w:val="24"/>
              </w:rPr>
              <w:t xml:space="preserve"> Congés annuels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4605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104D5" w:rsidRPr="00E979DD" w:rsidTr="009608AB">
        <w:tc>
          <w:tcPr>
            <w:tcW w:w="9211" w:type="dxa"/>
          </w:tcPr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sz w:val="24"/>
              </w:rPr>
              <w:t>Afin de pouvoir établir le planning de congés annuels de notre société, il est demandé à l’ensemble du personnel de formuler leurs souhaits de départ en congés pour l’année en cours.</w:t>
            </w: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sz w:val="24"/>
              </w:rPr>
              <w:t>Il est à rappeler, comme à l’accoutumée, que les mois de juillet, août et septembre sont réservés, par ordre de priorité, au personnel marié et ayant des enfants.</w:t>
            </w: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sz w:val="24"/>
              </w:rPr>
              <w:t>La Direction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</w:rPr>
            </w:pPr>
          </w:p>
        </w:tc>
      </w:tr>
    </w:tbl>
    <w:p w:rsidR="00E979DD" w:rsidRPr="00E979DD" w:rsidRDefault="00E979DD" w:rsidP="00E979DD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E979DD" w:rsidRPr="00E979DD" w:rsidRDefault="00E979DD" w:rsidP="00E979DD">
      <w:pPr>
        <w:rPr>
          <w:rFonts w:asciiTheme="majorHAnsi" w:hAnsiTheme="majorHAnsi" w:cstheme="majorHAnsi"/>
          <w:sz w:val="24"/>
        </w:rPr>
      </w:pPr>
      <w:r w:rsidRPr="00E979DD">
        <w:rPr>
          <w:rFonts w:asciiTheme="majorHAnsi" w:hAnsiTheme="majorHAnsi" w:cstheme="majorHAnsi"/>
          <w:sz w:val="24"/>
        </w:rPr>
        <w:br w:type="page"/>
      </w: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E979DD" w:rsidRPr="00E979DD" w:rsidRDefault="00E979DD" w:rsidP="00E979DD">
      <w:pPr>
        <w:spacing w:after="0" w:line="240" w:lineRule="auto"/>
        <w:rPr>
          <w:rFonts w:asciiTheme="majorHAnsi" w:hAnsiTheme="majorHAnsi" w:cstheme="majorHAnsi"/>
          <w:sz w:val="24"/>
        </w:rPr>
      </w:pPr>
    </w:p>
    <w:p w:rsidR="00D104D5" w:rsidRPr="00E979DD" w:rsidRDefault="00E979DD" w:rsidP="00E979DD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 w:rsidRPr="00E979DD">
        <w:rPr>
          <w:rFonts w:asciiTheme="majorHAnsi" w:hAnsiTheme="majorHAnsi" w:cstheme="majorHAnsi"/>
          <w:b/>
          <w:i/>
          <w:sz w:val="28"/>
        </w:rPr>
        <w:t xml:space="preserve">Prise de notes : </w:t>
      </w:r>
      <w:r w:rsidR="00D104D5" w:rsidRPr="00E979DD">
        <w:rPr>
          <w:rFonts w:asciiTheme="majorHAnsi" w:hAnsiTheme="majorHAnsi" w:cstheme="majorHAnsi"/>
          <w:b/>
          <w:i/>
          <w:sz w:val="28"/>
        </w:rPr>
        <w:t xml:space="preserve">Ceci est à dicter aux stagiaires </w:t>
      </w: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121B9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  <w:noProof/>
          <w:lang w:eastAsia="fr-FR"/>
        </w:rPr>
        <w:pict>
          <v:rect id="_x0000_s1028" style="position:absolute;margin-left:-7.5pt;margin-top:6.15pt;width:478.8pt;height:307.05pt;z-index:251729920" filled="f" strokecolor="#1f3763 [1608]"/>
        </w:pict>
      </w:r>
    </w:p>
    <w:p w:rsidR="00F109FD" w:rsidRDefault="00F109FD" w:rsidP="00D010E5">
      <w:p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</w:p>
    <w:p w:rsidR="00D104D5" w:rsidRDefault="00DF7843" w:rsidP="00D010E5">
      <w:p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  <w:r w:rsidRPr="00D010E5">
        <w:rPr>
          <w:rFonts w:ascii="Comic Sans MS" w:hAnsi="Comic Sans MS" w:cstheme="majorHAnsi"/>
          <w:b/>
          <w:i/>
          <w:sz w:val="36"/>
          <w:szCs w:val="36"/>
        </w:rPr>
        <w:t>En</w:t>
      </w:r>
      <w:r w:rsidR="00E979DD" w:rsidRPr="00D010E5">
        <w:rPr>
          <w:rFonts w:ascii="Comic Sans MS" w:hAnsi="Comic Sans MS" w:cstheme="majorHAnsi"/>
          <w:b/>
          <w:i/>
          <w:sz w:val="36"/>
          <w:szCs w:val="36"/>
        </w:rPr>
        <w:t xml:space="preserve"> tenant compte des priorités :</w:t>
      </w:r>
    </w:p>
    <w:p w:rsidR="004107BF" w:rsidRPr="00D010E5" w:rsidRDefault="004107BF" w:rsidP="00D010E5">
      <w:p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</w:p>
    <w:p w:rsidR="00E979DD" w:rsidRDefault="00E979DD" w:rsidP="004107BF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  <w:r w:rsidRPr="004107BF">
        <w:rPr>
          <w:rFonts w:ascii="Comic Sans MS" w:hAnsi="Comic Sans MS" w:cstheme="majorHAnsi"/>
          <w:b/>
          <w:i/>
          <w:sz w:val="36"/>
          <w:szCs w:val="36"/>
        </w:rPr>
        <w:t xml:space="preserve">Prévoir un planning de congés </w:t>
      </w:r>
      <w:r w:rsidR="00DF7843" w:rsidRPr="004107BF">
        <w:rPr>
          <w:rFonts w:ascii="Comic Sans MS" w:hAnsi="Comic Sans MS" w:cstheme="majorHAnsi"/>
          <w:b/>
          <w:i/>
          <w:sz w:val="36"/>
          <w:szCs w:val="36"/>
        </w:rPr>
        <w:t xml:space="preserve">et le mettre à jour lorsque vous aurez collecté </w:t>
      </w:r>
      <w:r w:rsidR="004107BF" w:rsidRPr="004107BF">
        <w:rPr>
          <w:rFonts w:ascii="Comic Sans MS" w:hAnsi="Comic Sans MS" w:cstheme="majorHAnsi"/>
          <w:b/>
          <w:i/>
          <w:sz w:val="36"/>
          <w:szCs w:val="36"/>
        </w:rPr>
        <w:t>l</w:t>
      </w:r>
      <w:r w:rsidR="00DF7843" w:rsidRPr="004107BF">
        <w:rPr>
          <w:rFonts w:ascii="Comic Sans MS" w:hAnsi="Comic Sans MS" w:cstheme="majorHAnsi"/>
          <w:b/>
          <w:i/>
          <w:sz w:val="36"/>
          <w:szCs w:val="36"/>
        </w:rPr>
        <w:t>es demandes de congés</w:t>
      </w:r>
      <w:r w:rsidR="004107BF" w:rsidRPr="004107BF">
        <w:rPr>
          <w:rFonts w:ascii="Comic Sans MS" w:hAnsi="Comic Sans MS" w:cstheme="majorHAnsi"/>
          <w:b/>
          <w:i/>
          <w:sz w:val="36"/>
          <w:szCs w:val="36"/>
        </w:rPr>
        <w:t xml:space="preserve"> (50 % de l’effectif)</w:t>
      </w:r>
      <w:r w:rsidR="00DF7843" w:rsidRPr="004107BF">
        <w:rPr>
          <w:rFonts w:ascii="Comic Sans MS" w:hAnsi="Comic Sans MS" w:cstheme="majorHAnsi"/>
          <w:b/>
          <w:i/>
          <w:sz w:val="36"/>
          <w:szCs w:val="36"/>
        </w:rPr>
        <w:t>.</w:t>
      </w:r>
    </w:p>
    <w:p w:rsidR="004107BF" w:rsidRPr="004107BF" w:rsidRDefault="004107BF" w:rsidP="004107BF">
      <w:pPr>
        <w:pStyle w:val="Paragraphedeliste"/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</w:p>
    <w:p w:rsidR="00DF7843" w:rsidRPr="004107BF" w:rsidRDefault="00DF7843" w:rsidP="004107BF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  <w:r w:rsidRPr="004107BF">
        <w:rPr>
          <w:rFonts w:ascii="Comic Sans MS" w:hAnsi="Comic Sans MS" w:cstheme="majorHAnsi"/>
          <w:b/>
          <w:i/>
          <w:sz w:val="36"/>
          <w:szCs w:val="36"/>
        </w:rPr>
        <w:t>Faites également une note personnalisée af</w:t>
      </w:r>
      <w:r w:rsidR="004107BF">
        <w:rPr>
          <w:rFonts w:ascii="Comic Sans MS" w:hAnsi="Comic Sans MS" w:cstheme="majorHAnsi"/>
          <w:b/>
          <w:i/>
          <w:sz w:val="36"/>
          <w:szCs w:val="36"/>
        </w:rPr>
        <w:t xml:space="preserve">in d’informer </w:t>
      </w:r>
      <w:r w:rsidRPr="004107BF">
        <w:rPr>
          <w:rFonts w:ascii="Comic Sans MS" w:hAnsi="Comic Sans MS" w:cstheme="majorHAnsi"/>
          <w:b/>
          <w:i/>
          <w:sz w:val="36"/>
          <w:szCs w:val="36"/>
        </w:rPr>
        <w:t xml:space="preserve">chaque membre du personnel </w:t>
      </w:r>
      <w:r w:rsidR="004107BF">
        <w:rPr>
          <w:rFonts w:ascii="Comic Sans MS" w:hAnsi="Comic Sans MS" w:cstheme="majorHAnsi"/>
          <w:b/>
          <w:i/>
          <w:sz w:val="36"/>
          <w:szCs w:val="36"/>
        </w:rPr>
        <w:t xml:space="preserve">de </w:t>
      </w:r>
      <w:r w:rsidR="00D010E5" w:rsidRPr="004107BF">
        <w:rPr>
          <w:rFonts w:ascii="Comic Sans MS" w:hAnsi="Comic Sans MS" w:cstheme="majorHAnsi"/>
          <w:b/>
          <w:i/>
          <w:sz w:val="36"/>
          <w:szCs w:val="36"/>
        </w:rPr>
        <w:t>la réponse sur la période de congés qui lui a été réservé après études de chaque cas.</w:t>
      </w:r>
    </w:p>
    <w:p w:rsidR="00D104D5" w:rsidRPr="00D010E5" w:rsidRDefault="00D104D5" w:rsidP="00D010E5">
      <w:pPr>
        <w:spacing w:after="0" w:line="240" w:lineRule="auto"/>
        <w:jc w:val="both"/>
        <w:rPr>
          <w:rFonts w:ascii="Comic Sans MS" w:hAnsi="Comic Sans MS" w:cstheme="majorHAnsi"/>
          <w:b/>
          <w:i/>
          <w:sz w:val="36"/>
          <w:szCs w:val="36"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  <w:r w:rsidRPr="00E979DD">
        <w:rPr>
          <w:rFonts w:asciiTheme="majorHAnsi" w:hAnsiTheme="majorHAnsi" w:cstheme="majorHAnsi"/>
          <w:b/>
          <w:i/>
        </w:rPr>
        <w:br w:type="page"/>
      </w: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2187575</wp:posOffset>
            </wp:positionH>
            <wp:positionV relativeFrom="paragraph">
              <wp:posOffset>-44450</wp:posOffset>
            </wp:positionV>
            <wp:extent cx="1767205" cy="869950"/>
            <wp:effectExtent l="19050" t="0" r="4445" b="0"/>
            <wp:wrapTight wrapText="bothSides">
              <wp:wrapPolygon edited="0">
                <wp:start x="-233" y="0"/>
                <wp:lineTo x="-233" y="21285"/>
                <wp:lineTo x="21654" y="21285"/>
                <wp:lineTo x="21654" y="0"/>
                <wp:lineTo x="-233" y="0"/>
              </wp:wrapPolygon>
            </wp:wrapTight>
            <wp:docPr id="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767205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tabs>
                <w:tab w:val="left" w:pos="2127"/>
                <w:tab w:val="left" w:pos="3686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ABDELLAH   ABOUWAHAB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3 semaines à partir du 04 </w:t>
            </w:r>
            <w:r w:rsidR="008D6C95">
              <w:rPr>
                <w:rFonts w:asciiTheme="majorHAnsi" w:hAnsiTheme="majorHAnsi" w:cstheme="majorHAnsi"/>
                <w:i/>
                <w:sz w:val="24"/>
              </w:rPr>
              <w:t>mars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tabs>
                <w:tab w:val="left" w:pos="3402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tabs>
                <w:tab w:val="left" w:pos="3402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tabs>
                <w:tab w:val="left" w:pos="3402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A435B">
            <w:pPr>
              <w:tabs>
                <w:tab w:val="left" w:pos="2775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</w:t>
            </w:r>
            <w:r w:rsidRPr="00120088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979DD" w:rsidRDefault="00D104D5" w:rsidP="00EA435B">
            <w:pPr>
              <w:tabs>
                <w:tab w:val="left" w:pos="2775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Mariage                                   </w:t>
            </w:r>
            <w:r w:rsidRPr="0012008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EC5A11" w:rsidP="00EA435B">
            <w:pPr>
              <w:tabs>
                <w:tab w:val="left" w:pos="2775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>
              <w:rPr>
                <w:rFonts w:asciiTheme="majorHAnsi" w:hAnsiTheme="majorHAnsi" w:cstheme="majorHAnsi"/>
                <w:i/>
                <w:sz w:val="24"/>
              </w:rPr>
              <w:t>Décès</w:t>
            </w:r>
            <w:r w:rsidR="00D104D5"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</w:t>
            </w:r>
            <w:r w:rsidR="00D104D5" w:rsidRPr="0012008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A435B">
            <w:pPr>
              <w:tabs>
                <w:tab w:val="left" w:pos="2775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Maternité                                </w:t>
            </w:r>
            <w:r w:rsidRPr="0012008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A435B">
            <w:pPr>
              <w:tabs>
                <w:tab w:val="left" w:pos="2775"/>
              </w:tabs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Exceptionnel                           </w:t>
            </w:r>
            <w:r w:rsidRPr="0012008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F7843" w:rsidRPr="00E979DD" w:rsidRDefault="00DF784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2154555</wp:posOffset>
            </wp:positionH>
            <wp:positionV relativeFrom="paragraph">
              <wp:posOffset>-44450</wp:posOffset>
            </wp:positionV>
            <wp:extent cx="2211705" cy="1088390"/>
            <wp:effectExtent l="19050" t="0" r="0" b="0"/>
            <wp:wrapTight wrapText="bothSides">
              <wp:wrapPolygon edited="0">
                <wp:start x="-186" y="0"/>
                <wp:lineTo x="-186" y="21172"/>
                <wp:lineTo x="21581" y="21172"/>
                <wp:lineTo x="21581" y="0"/>
                <wp:lineTo x="-186" y="0"/>
              </wp:wrapPolygon>
            </wp:wrapTight>
            <wp:docPr id="10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1170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Y="312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DF7843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DF7843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ILHAM   SAHOUTI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JUIN     /     16 AOUT 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15 JUIN     /     31 AOUT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DF7843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DF7843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Mariage       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EC5A11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Décès</w:t>
            </w:r>
            <w:r w:rsidR="00D104D5"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</w:t>
            </w:r>
            <w:r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="00D104D5"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Maternité    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C5A11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Exceptionnel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DF7843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DF7843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DF784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DF7843" w:rsidRDefault="00DF7843">
      <w:r>
        <w:br w:type="page"/>
      </w:r>
    </w:p>
    <w:tbl>
      <w:tblPr>
        <w:tblpPr w:leftFromText="141" w:rightFromText="141" w:vertAnchor="page" w:horzAnchor="margin" w:tblpY="269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F7843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F7843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JAMAL ABIDI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FINANCIER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JUILLET     /     01 SEPTEMBRE 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15 JUILLET     /     15 SEPTEMBRE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F7843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F7843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Mariage       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F7843" w:rsidRPr="00E979DD" w:rsidRDefault="00EC5A11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>
              <w:rPr>
                <w:rFonts w:asciiTheme="majorHAnsi" w:hAnsiTheme="majorHAnsi" w:cstheme="majorHAnsi"/>
                <w:i/>
                <w:sz w:val="24"/>
              </w:rPr>
              <w:t>Décès</w:t>
            </w:r>
            <w:r w:rsidR="00DF7843"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</w:t>
            </w:r>
            <w:r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="00DF7843"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Maternité                                </w:t>
            </w:r>
            <w:r w:rsidR="00EC5A11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Exceptionnel                             </w:t>
            </w:r>
            <w:r w:rsidRPr="00EC5A1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F7843" w:rsidRPr="00E979DD" w:rsidRDefault="00DF7843" w:rsidP="009608AB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F7843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F7843" w:rsidRPr="00E979DD" w:rsidRDefault="00DF7843" w:rsidP="009608AB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Humains</w:t>
            </w:r>
          </w:p>
        </w:tc>
      </w:tr>
    </w:tbl>
    <w:p w:rsidR="00DF7843" w:rsidRDefault="00DF7843">
      <w:r>
        <w:rPr>
          <w:noProof/>
          <w:lang w:eastAsia="fr-F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2121535</wp:posOffset>
            </wp:positionH>
            <wp:positionV relativeFrom="paragraph">
              <wp:posOffset>-321310</wp:posOffset>
            </wp:positionV>
            <wp:extent cx="2205990" cy="1090295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16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F7843" w:rsidRDefault="00DF7843"/>
    <w:p w:rsidR="00EE0906" w:rsidRDefault="00EE0906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EE0906" w:rsidRPr="00E979DD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  <w:r w:rsidRPr="00EE0906">
        <w:rPr>
          <w:rFonts w:asciiTheme="majorHAnsi" w:hAnsiTheme="majorHAnsi" w:cstheme="majorHAnsi"/>
          <w:noProof/>
          <w:sz w:val="16"/>
          <w:lang w:eastAsia="fr-FR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17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NABIL BENANI</w:t>
            </w:r>
          </w:p>
          <w:p w:rsidR="00D104D5" w:rsidRPr="00E979DD" w:rsidRDefault="00D104D5" w:rsidP="00902033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COMMERCIAL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Pr="00D86AE4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Mariage                                    </w:t>
            </w:r>
            <w:r w:rsidRPr="00D86AE4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>
              <w:rPr>
                <w:rFonts w:asciiTheme="majorHAnsi" w:hAnsiTheme="majorHAnsi" w:cstheme="majorHAnsi"/>
                <w:i/>
                <w:sz w:val="24"/>
              </w:rPr>
              <w:t>Décès</w:t>
            </w:r>
            <w:r w:rsidR="00D104D5"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</w:t>
            </w:r>
            <w:r w:rsidR="00D86AE4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="00D104D5" w:rsidRPr="00D86AE4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86AE4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Maternité                                  </w:t>
            </w:r>
            <w:r w:rsidRPr="00D86AE4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Exceptionnel                             </w:t>
            </w:r>
            <w:r w:rsidRPr="00D86AE4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E0906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EE0906" w:rsidRDefault="00EE0906">
      <w:pPr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br w:type="page"/>
      </w:r>
    </w:p>
    <w:p w:rsidR="00D104D5" w:rsidRPr="00E979DD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2220595</wp:posOffset>
            </wp:positionH>
            <wp:positionV relativeFrom="paragraph">
              <wp:posOffset>-88265</wp:posOffset>
            </wp:positionV>
            <wp:extent cx="2195195" cy="1090295"/>
            <wp:effectExtent l="19050" t="0" r="0" b="0"/>
            <wp:wrapTight wrapText="bothSides">
              <wp:wrapPolygon edited="0">
                <wp:start x="-187" y="0"/>
                <wp:lineTo x="-187" y="21135"/>
                <wp:lineTo x="21556" y="21135"/>
                <wp:lineTo x="21556" y="0"/>
                <wp:lineTo x="-187" y="0"/>
              </wp:wrapPolygon>
            </wp:wrapTight>
            <wp:docPr id="18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19519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FATIMZAHRA   EL KERDOUDI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DIRECTION GENERALE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JUILLET     /     01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21 JUILLET     /     08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E306E3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D104D5"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Maternité    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Exceptionnel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E0906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EE0906" w:rsidRDefault="00EE0906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EE0906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EE0906" w:rsidRPr="00E979DD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E0906">
        <w:rPr>
          <w:rFonts w:asciiTheme="majorHAnsi" w:hAnsiTheme="majorHAnsi" w:cstheme="majorHAnsi"/>
          <w:noProof/>
          <w:sz w:val="24"/>
          <w:lang w:eastAsia="fr-F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-539138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19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HANANE CHAKIR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RESSOURCES HUMAINES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15 JUIN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15 JUILLET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E306E3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E306E3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E306E3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306E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306E3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E306E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EE0906" w:rsidRDefault="00EE0906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E0906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0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KARIM EL AMRANI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DIRECTION GENERALE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DECEMBRE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="00426DC3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426DC3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426DC3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426DC3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426DC3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EE0906" w:rsidRDefault="00EE0906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E0906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E0906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FATIMA ZEROUALI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01 JUILLET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31 JUILLET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426DC3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426DC3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Mariage                                  </w:t>
            </w:r>
            <w:r w:rsidR="00426DC3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426DC3">
              <w:rPr>
                <w:rFonts w:asciiTheme="majorHAnsi" w:hAnsiTheme="majorHAnsi" w:cstheme="majorHAnsi"/>
                <w:sz w:val="24"/>
              </w:rPr>
              <w:t xml:space="preserve"> 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426DC3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426DC3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26DC3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26DC3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426DC3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131D5F" w:rsidRDefault="00131D5F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131D5F" w:rsidRDefault="00131D5F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131D5F" w:rsidRPr="00E979DD" w:rsidRDefault="00131D5F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  <w:r w:rsidRPr="00131D5F">
        <w:rPr>
          <w:rFonts w:asciiTheme="majorHAnsi" w:hAnsiTheme="majorHAnsi" w:cstheme="majorHAnsi"/>
          <w:noProof/>
          <w:sz w:val="16"/>
          <w:lang w:eastAsia="fr-FR"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BACHIR   BENAYAD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3 semaines à partir du 03 </w:t>
            </w:r>
            <w:r w:rsidR="008D6C95">
              <w:rPr>
                <w:rFonts w:asciiTheme="majorHAnsi" w:hAnsiTheme="majorHAnsi" w:cstheme="majorHAnsi"/>
                <w:i/>
                <w:sz w:val="24"/>
              </w:rPr>
              <w:t>MARS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DD142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D1422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DD1422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DD142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D1422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Pr="00DD142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D1422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D1422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DD1422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D104D5" w:rsidRPr="00DD142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D142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D1422">
              <w:rPr>
                <w:rFonts w:asciiTheme="majorHAnsi" w:hAnsiTheme="majorHAnsi" w:cstheme="majorHAnsi"/>
                <w:sz w:val="24"/>
              </w:rPr>
              <w:t xml:space="preserve">Maternité                                 </w:t>
            </w:r>
            <w:r w:rsidRPr="00DD142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D142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D1422">
              <w:rPr>
                <w:rFonts w:asciiTheme="majorHAnsi" w:hAnsiTheme="majorHAnsi" w:cstheme="majorHAnsi"/>
                <w:sz w:val="24"/>
              </w:rPr>
              <w:t xml:space="preserve">Exceptionnel                            </w:t>
            </w:r>
            <w:r w:rsidRPr="00DD142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131D5F" w:rsidRDefault="00131D5F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131D5F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131D5F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3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LAARBI   KHIARI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30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792C65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792C65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792C65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792C65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583163" w:rsidRDefault="00583163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583163" w:rsidRDefault="00583163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583163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583163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8793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MOUSTAPHA   HAKIMI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4 semaines à partir du 10 JUILLET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792C65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792C65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792C65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792C65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792C65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792C6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792C65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792C6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627002" w:rsidRDefault="00627002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627002" w:rsidRDefault="00627002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627002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627002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5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ABDELKRIM   LINAOUI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RESSOURCES HUMAINES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15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07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4A5C5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Pr="004A5C55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4A5C5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A5C55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Pr="004A5C5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A5C55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A5C55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4A5C55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D104D5" w:rsidRPr="004A5C5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A5C5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A5C55">
              <w:rPr>
                <w:rFonts w:asciiTheme="majorHAnsi" w:hAnsiTheme="majorHAnsi" w:cstheme="majorHAnsi"/>
                <w:sz w:val="24"/>
              </w:rPr>
              <w:t xml:space="preserve">Maternité                                 </w:t>
            </w:r>
            <w:r w:rsidRPr="004A5C5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A5C5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A5C55">
              <w:rPr>
                <w:rFonts w:asciiTheme="majorHAnsi" w:hAnsiTheme="majorHAnsi" w:cstheme="majorHAnsi"/>
                <w:sz w:val="24"/>
              </w:rPr>
              <w:t xml:space="preserve">Exceptionnel                            </w:t>
            </w:r>
            <w:r w:rsidRPr="004A5C5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725C8D" w:rsidRDefault="00725C8D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725C8D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725C8D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92032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6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SALIMA   KORCHI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RESSOURCES HUMAINES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22 JUIN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14 JUILLET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BB470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B470D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BB470D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BB470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B470D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Pr="00BB470D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B470D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B470D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BB470D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D104D5" w:rsidRPr="00BB470D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B470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B470D">
              <w:rPr>
                <w:rFonts w:asciiTheme="majorHAnsi" w:hAnsiTheme="majorHAnsi" w:cstheme="majorHAnsi"/>
                <w:sz w:val="24"/>
              </w:rPr>
              <w:t xml:space="preserve">Maternité                                 </w:t>
            </w:r>
            <w:r w:rsidRPr="00BB470D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B470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B470D">
              <w:rPr>
                <w:rFonts w:asciiTheme="majorHAnsi" w:hAnsiTheme="majorHAnsi" w:cstheme="majorHAnsi"/>
                <w:sz w:val="24"/>
              </w:rPr>
              <w:t xml:space="preserve">Exceptionnel                            </w:t>
            </w:r>
            <w:r w:rsidRPr="00BB470D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0E5B2F" w:rsidRDefault="000E5B2F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0E5B2F" w:rsidRDefault="000E5B2F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0E5B2F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0E5B2F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7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HAKIM   LABYAD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16 OCTOBRE     /     16 DECEMBRE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31 OCTOBRE     /     23 DECEMBRE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1B6347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1B6347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1B6347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1B6347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1B6347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1B6347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1B6347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1B6347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1B6347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1B6347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1B6347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1B6347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1B6347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1B6347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1B6347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1B6347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1B6347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1B6347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0B0022" w:rsidRDefault="000B0022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0B0022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0B0022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96128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8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NEZHA   LAHBADI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DIRECTION GENERALE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La 1ère semaine d’AOUT et les 3 dernières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semaines de DECEMBRE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876C5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876C5A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876C5A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876C5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76C5A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876C5A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876C5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76C5A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76C5A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876C5A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876C5A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876C5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76C5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76C5A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876C5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76C5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76C5A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876C5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2C396A" w:rsidRDefault="002C396A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2C396A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2C396A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69817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29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LAMIA   SOUHDI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16 JUILLET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15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6959C0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6959C0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6959C0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6959C0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959C0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6959C0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6959C0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959C0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959C0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6959C0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6959C0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6959C0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959C0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959C0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6959C0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959C0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959C0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6959C0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2C396A" w:rsidRDefault="002C396A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2C396A" w:rsidRDefault="002C396A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2C396A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2C396A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00224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0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SIHAM   ZEROUAL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FINANCIER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A24B3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A24B32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A24B32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A24B3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A24B32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A24B32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A24B3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A24B32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A24B32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A24B32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A24B32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A24B3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A24B3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A24B32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A24B3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A24B3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A24B32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A24B3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77648E" w:rsidRDefault="0077648E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77648E" w:rsidRDefault="0077648E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77648E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77648E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02272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SAID   ABOUDI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COMMERCIAL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16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15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FF33B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FF33B2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FF33B2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FF33B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F33B2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FF33B2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FF33B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F33B2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F33B2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FF33B2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FF33B2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FF33B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F33B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F33B2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FF33B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F33B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F33B2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FF33B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C27FA7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C27FA7" w:rsidRDefault="00C27FA7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C27FA7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0432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REDA   BELFARJI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15 AVRIL     /     16 JUIN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30 AVRIL     /     30 JUIN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5C619B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5C619B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5C619B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5C619B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5C619B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C27FA7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C27FA7" w:rsidRDefault="00C27FA7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C27FA7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06368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3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KHADIJA   OULHRIZ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COMMERCIAL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OCTOBRE     /     15 DECEMBRE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15 OCTOBRE     /     31 DECEMBRE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5C619B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5C619B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5C619B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5C619B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C619B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C619B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5C619B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C27FA7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C27FA7" w:rsidRDefault="00C27FA7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C27FA7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C27FA7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0841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MOHAMED   LACHGHAR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FINANCIER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30 SEPTEMBRE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547C51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8F082A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547C51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547C51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47C51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8F082A" w:rsidRPr="00547C51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547C5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47C51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47C51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547C51">
              <w:rPr>
                <w:rFonts w:asciiTheme="majorHAnsi" w:hAnsiTheme="majorHAnsi" w:cstheme="majorHAnsi"/>
                <w:sz w:val="24"/>
              </w:rPr>
              <w:t xml:space="preserve">                                       </w:t>
            </w:r>
            <w:r w:rsidR="008F082A" w:rsidRPr="00547C51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547C51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547C5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47C51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47C51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547C5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547C51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547C51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547C51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80CB1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E80CB1" w:rsidRDefault="00E80CB1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80CB1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5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FATIMA   LOUTIFI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MAI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MAI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BF6EA9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BF6EA9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BF6EA9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BF6EA9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6EA9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BF6EA9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BF6EA9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6EA9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6EA9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BF6EA9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BF6EA9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BF6EA9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6EA9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6EA9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BF6EA9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6EA9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6EA9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BF6EA9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80CB1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E80CB1" w:rsidRDefault="00E80CB1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80CB1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12512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6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KHALID   MAKHLOUFI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10 AOUT     /     01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15 AOUT     /     08 SEPTEMBRE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>(Demande à connaître l’indemnité du congé payé)</w:t>
            </w: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6E060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6E0608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6E0608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6E060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E0608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6E0608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6E060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E0608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E0608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6E0608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6E0608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6E060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E060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E0608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6E060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E060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E0608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6E060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6E060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6E0608">
              <w:rPr>
                <w:rFonts w:asciiTheme="majorHAnsi" w:hAnsiTheme="majorHAnsi" w:cstheme="majorHAnsi"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80CB1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E80CB1" w:rsidRDefault="00E80CB1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80CB1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80CB1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1456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7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LOUBNA   ZAGHLOULI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FINANCIER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BF405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BF405F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BF405F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BF405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405F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BF405F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BF405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405F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405F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BF405F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BF405F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BF405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405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405F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BF405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BF405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BF405F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BF405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0715CF" w:rsidRDefault="000715CF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0715CF" w:rsidRDefault="000715CF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0715CF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0715CF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8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MAHFOUD   BENKACEM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COMMERCIAL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</w:t>
            </w:r>
            <w:r w:rsidR="008D6C95">
              <w:rPr>
                <w:rFonts w:asciiTheme="majorHAnsi" w:hAnsiTheme="majorHAnsi" w:cstheme="majorHAnsi"/>
                <w:i/>
                <w:sz w:val="24"/>
              </w:rPr>
              <w:t>MARS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</w:t>
            </w:r>
            <w:r w:rsidR="008D6C95">
              <w:rPr>
                <w:rFonts w:asciiTheme="majorHAnsi" w:hAnsiTheme="majorHAnsi" w:cstheme="majorHAnsi"/>
                <w:i/>
                <w:sz w:val="24"/>
              </w:rPr>
              <w:t>MARS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6140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</w:t>
            </w:r>
            <w:r w:rsidR="00E6140F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E6140F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E6140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6140F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E6140F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E6140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6140F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6140F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E6140F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E6140F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E6140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6140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6140F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E6140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6140F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6140F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E6140F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E3388A" w:rsidRDefault="00E3388A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E3388A" w:rsidRDefault="00E3388A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E3388A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E3388A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1865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39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MOHAMED   KOUDI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01 AOUT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31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8412D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8412D8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8412D8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8412D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412D8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8412D8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8412D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412D8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412D8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8412D8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8412D8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8412D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412D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412D8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8412D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8412D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8412D8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8412D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37A9A" w:rsidRDefault="00D37A9A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D37A9A" w:rsidRDefault="00D37A9A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D37A9A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D37A9A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20704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40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MOUNIR   MECHHOUR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15 JUIN     /     La dernière semaine d’AOUT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30 JUIN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>(Demande à connaître l’indemnité du Congé Payé</w:t>
            </w: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......................................................................jours)</w:t>
            </w: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D356F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D356F5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D356F5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D356F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356F5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D356F5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D356F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356F5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356F5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D356F5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D356F5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D356F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D356F5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D356F5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D356F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D356F5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D356F5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5D71DB" w:rsidRDefault="005D71DB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5D71DB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5D71DB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22752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4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NOUREDDINE   MOUMNI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01 NOVEMBRE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30 NOVEMBRE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>(Demande à connaître l’indemnité du Congé Payé)</w:t>
            </w: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CE6D7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E6D72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Pr="00CE6D72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CE6D7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E6D72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CE6D72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CE6D7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E6D72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E6D72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CE6D72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CE6D72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CE6D7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E6D7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E6D72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CE6D7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E6D72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E6D72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CE6D72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p w:rsidR="00821D3E" w:rsidRDefault="00821D3E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821D3E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821D3E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24800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4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NOUAMANE   SAYYOUTI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16 MAI     /     16 AOUT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retour :                               31 MAI     /     31 AOUT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FB41F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B41FA">
              <w:rPr>
                <w:rFonts w:asciiTheme="majorHAnsi" w:hAnsiTheme="majorHAnsi" w:cstheme="majorHAnsi"/>
                <w:sz w:val="24"/>
              </w:rPr>
              <w:t xml:space="preserve">Annuel                                       </w:t>
            </w:r>
            <w:r w:rsidR="00FB41FA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FB41FA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FB41F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B41FA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FB41FA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FB41F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B41FA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B41FA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FB41FA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FB41FA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FB41F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B41F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B41FA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FB41F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FB41FA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FB41FA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FB41FA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821D3E" w:rsidRDefault="00821D3E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821D3E" w:rsidRDefault="00821D3E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821D3E" w:rsidRPr="00E979DD" w:rsidRDefault="00821D3E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  <w:r w:rsidRPr="00821D3E">
        <w:rPr>
          <w:rFonts w:asciiTheme="majorHAnsi" w:hAnsiTheme="majorHAnsi" w:cstheme="majorHAnsi"/>
          <w:noProof/>
          <w:sz w:val="16"/>
          <w:lang w:eastAsia="fr-FR"/>
        </w:rPr>
        <w:lastRenderedPageBreak/>
        <w:drawing>
          <wp:anchor distT="0" distB="0" distL="114300" distR="114300" simplePos="0" relativeHeight="251726848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43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104D5" w:rsidRPr="00E979DD" w:rsidRDefault="00D104D5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Nom de l’intéressé :                         MOUNCEF   SBAI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TECHNIQUE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Date de départ :                               1ère semaine d’AVRIL et 3 semaines en AOUT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45182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</w:t>
            </w:r>
            <w:r w:rsidR="00451828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451828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45182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51828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451828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45182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51828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51828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451828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451828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45182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5182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51828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45182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451828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451828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451828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821D3E" w:rsidRDefault="00821D3E" w:rsidP="00E979DD">
      <w:pPr>
        <w:spacing w:after="0" w:line="240" w:lineRule="auto"/>
        <w:jc w:val="center"/>
        <w:rPr>
          <w:rFonts w:asciiTheme="majorHAnsi" w:hAnsiTheme="majorHAnsi" w:cstheme="majorHAnsi"/>
          <w:sz w:val="16"/>
        </w:rPr>
      </w:pPr>
    </w:p>
    <w:p w:rsidR="00821D3E" w:rsidRDefault="00821D3E">
      <w:pPr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sz w:val="16"/>
        </w:rPr>
        <w:br w:type="page"/>
      </w:r>
    </w:p>
    <w:p w:rsidR="00D104D5" w:rsidRPr="00E979DD" w:rsidRDefault="00821D3E" w:rsidP="00E979DD">
      <w:pPr>
        <w:spacing w:after="0" w:line="240" w:lineRule="auto"/>
        <w:jc w:val="center"/>
        <w:rPr>
          <w:rFonts w:asciiTheme="majorHAnsi" w:hAnsiTheme="majorHAnsi" w:cstheme="majorHAnsi"/>
          <w:sz w:val="24"/>
        </w:rPr>
      </w:pPr>
      <w:r w:rsidRPr="00821D3E">
        <w:rPr>
          <w:rFonts w:asciiTheme="majorHAnsi" w:hAnsiTheme="majorHAnsi" w:cstheme="majorHAnsi"/>
          <w:noProof/>
          <w:sz w:val="24"/>
          <w:lang w:eastAsia="fr-FR"/>
        </w:rPr>
        <w:lastRenderedPageBreak/>
        <w:drawing>
          <wp:anchor distT="0" distB="0" distL="114300" distR="114300" simplePos="0" relativeHeight="251728896" behindDoc="1" locked="0" layoutInCell="1" allowOverlap="1">
            <wp:simplePos x="0" y="0"/>
            <wp:positionH relativeFrom="margin">
              <wp:posOffset>2241160</wp:posOffset>
            </wp:positionH>
            <wp:positionV relativeFrom="paragraph">
              <wp:posOffset>-167028</wp:posOffset>
            </wp:positionV>
            <wp:extent cx="2202547" cy="1090670"/>
            <wp:effectExtent l="19050" t="0" r="3810" b="0"/>
            <wp:wrapTight wrapText="bothSides">
              <wp:wrapPolygon edited="0">
                <wp:start x="-187" y="0"/>
                <wp:lineTo x="-187" y="21135"/>
                <wp:lineTo x="21637" y="21135"/>
                <wp:lineTo x="21637" y="0"/>
                <wp:lineTo x="-187" y="0"/>
              </wp:wrapPolygon>
            </wp:wrapTight>
            <wp:docPr id="4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20599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D104D5" w:rsidRPr="00E979DD" w:rsidTr="009608AB">
        <w:tc>
          <w:tcPr>
            <w:tcW w:w="9211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32"/>
              </w:rPr>
              <w:t>DEMANDE  DE  CONGE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                                                                                        Date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 de l’intéressé :                         </w:t>
            </w:r>
            <w:r w:rsidR="00902033">
              <w:rPr>
                <w:rFonts w:asciiTheme="majorHAnsi" w:hAnsiTheme="majorHAnsi" w:cstheme="majorHAnsi"/>
                <w:i/>
                <w:sz w:val="24"/>
              </w:rPr>
              <w:t>YOUSSEF BENBRAHIM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Service :                                          DIRECTION GENERALE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Nombre de jours :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départ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Date de retour :                               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Ancien solde : .........................................................................jours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Nouveau solde : ......................................................................jours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921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b/>
                <w:i/>
                <w:sz w:val="24"/>
                <w:u w:val="single"/>
              </w:rPr>
              <w:t>Nature du congé</w:t>
            </w:r>
            <w:r w:rsidRPr="00E979DD">
              <w:rPr>
                <w:rFonts w:asciiTheme="majorHAnsi" w:hAnsiTheme="majorHAnsi" w:cstheme="majorHAnsi"/>
                <w:b/>
                <w:i/>
                <w:sz w:val="24"/>
              </w:rPr>
              <w:t xml:space="preserve"> :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CA6C3C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Annuel                                       </w:t>
            </w:r>
            <w:r w:rsidR="00CA6C3C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  <w:r w:rsidRPr="00CA6C3C">
              <w:rPr>
                <w:rFonts w:asciiTheme="majorHAnsi" w:hAnsiTheme="majorHAnsi" w:cstheme="majorHAnsi"/>
                <w:sz w:val="32"/>
              </w:rPr>
              <w:sym w:font="Wingdings" w:char="F06E"/>
            </w:r>
          </w:p>
          <w:p w:rsidR="00D104D5" w:rsidRPr="00CA6C3C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A6C3C">
              <w:rPr>
                <w:rFonts w:asciiTheme="majorHAnsi" w:hAnsiTheme="majorHAnsi" w:cstheme="majorHAnsi"/>
                <w:sz w:val="24"/>
              </w:rPr>
              <w:t xml:space="preserve">Mariage                                    </w:t>
            </w:r>
            <w:r w:rsidR="00CA6C3C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CA6C3C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A6C3C" w:rsidRDefault="00EC5A11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A6C3C">
              <w:rPr>
                <w:rFonts w:asciiTheme="majorHAnsi" w:hAnsiTheme="majorHAnsi" w:cstheme="majorHAnsi"/>
                <w:sz w:val="24"/>
              </w:rPr>
              <w:t>Décès</w:t>
            </w:r>
            <w:r w:rsidR="00D104D5" w:rsidRPr="00CA6C3C">
              <w:rPr>
                <w:rFonts w:asciiTheme="majorHAnsi" w:hAnsiTheme="majorHAnsi" w:cstheme="majorHAnsi"/>
                <w:sz w:val="24"/>
              </w:rPr>
              <w:t xml:space="preserve">                                        </w:t>
            </w:r>
            <w:r w:rsidR="00CA6C3C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D104D5" w:rsidRPr="00CA6C3C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A6C3C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A6C3C">
              <w:rPr>
                <w:rFonts w:asciiTheme="majorHAnsi" w:hAnsiTheme="majorHAnsi" w:cstheme="majorHAnsi"/>
                <w:sz w:val="24"/>
              </w:rPr>
              <w:t xml:space="preserve">Maternité                                  </w:t>
            </w:r>
            <w:r w:rsidRPr="00CA6C3C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CA6C3C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sz w:val="24"/>
              </w:rPr>
            </w:pPr>
            <w:r w:rsidRPr="00CA6C3C">
              <w:rPr>
                <w:rFonts w:asciiTheme="majorHAnsi" w:hAnsiTheme="majorHAnsi" w:cstheme="majorHAnsi"/>
                <w:sz w:val="24"/>
              </w:rPr>
              <w:t xml:space="preserve">Exceptionnel                             </w:t>
            </w:r>
            <w:r w:rsidRPr="00CA6C3C">
              <w:rPr>
                <w:rFonts w:asciiTheme="majorHAnsi" w:hAnsiTheme="majorHAnsi" w:cstheme="majorHAnsi"/>
                <w:sz w:val="32"/>
              </w:rPr>
              <w:sym w:font="Monotype Sorts" w:char="F070"/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</w:rPr>
              <w:t>(à justifier)...............................................................................................................................</w:t>
            </w:r>
          </w:p>
          <w:p w:rsidR="00D104D5" w:rsidRPr="00E979DD" w:rsidRDefault="00D104D5" w:rsidP="00E979DD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  <w:tr w:rsidR="00D104D5" w:rsidRPr="00E979DD" w:rsidTr="009608AB">
        <w:tc>
          <w:tcPr>
            <w:tcW w:w="3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de l’intéressé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Chef de Service</w:t>
            </w:r>
            <w:r w:rsidRPr="00E979DD">
              <w:rPr>
                <w:rFonts w:asciiTheme="majorHAnsi" w:hAnsiTheme="majorHAnsi" w:cstheme="majorHAnsi"/>
                <w:i/>
                <w:sz w:val="24"/>
              </w:rPr>
              <w:t xml:space="preserve"> </w:t>
            </w:r>
          </w:p>
        </w:tc>
        <w:tc>
          <w:tcPr>
            <w:tcW w:w="30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u w:val="single"/>
              </w:rPr>
            </w:pPr>
            <w:r w:rsidRPr="00E979DD">
              <w:rPr>
                <w:rFonts w:asciiTheme="majorHAnsi" w:hAnsiTheme="majorHAnsi" w:cstheme="majorHAnsi"/>
                <w:i/>
                <w:sz w:val="24"/>
                <w:u w:val="single"/>
              </w:rPr>
              <w:t>Signature du Directeur des Ressources Humaines</w:t>
            </w:r>
          </w:p>
          <w:p w:rsidR="00D104D5" w:rsidRPr="00E979DD" w:rsidRDefault="00D104D5" w:rsidP="00E979DD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</w:rPr>
            </w:pPr>
          </w:p>
        </w:tc>
      </w:tr>
    </w:tbl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</w:rPr>
      </w:pPr>
    </w:p>
    <w:p w:rsidR="00D104D5" w:rsidRPr="00E979DD" w:rsidRDefault="00D104D5" w:rsidP="00E979DD">
      <w:pPr>
        <w:spacing w:after="0" w:line="240" w:lineRule="auto"/>
        <w:rPr>
          <w:rFonts w:asciiTheme="majorHAnsi" w:hAnsiTheme="majorHAnsi" w:cstheme="majorHAnsi"/>
          <w:b/>
          <w:i/>
        </w:rPr>
      </w:pPr>
    </w:p>
    <w:sectPr w:rsidR="00D104D5" w:rsidRPr="00E979DD" w:rsidSect="001319E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B95" w:rsidRDefault="00121B95" w:rsidP="006631C5">
      <w:pPr>
        <w:spacing w:after="0" w:line="240" w:lineRule="auto"/>
      </w:pPr>
      <w:r>
        <w:separator/>
      </w:r>
    </w:p>
  </w:endnote>
  <w:endnote w:type="continuationSeparator" w:id="0">
    <w:p w:rsidR="00121B95" w:rsidRDefault="00121B95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7F3" w:rsidRDefault="004D10FA" w:rsidP="004D10FA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>TAA-gestion</w:t>
    </w:r>
    <w:r w:rsidR="000F77F3">
      <w:rPr>
        <w:rFonts w:asciiTheme="majorBidi" w:hAnsiTheme="majorBidi" w:cstheme="majorBidi"/>
        <w:i/>
        <w:iCs/>
      </w:rPr>
      <w:t xml:space="preserve">                                  Simulation de gestion d’entreprise                                Page </w:t>
    </w:r>
    <w:r w:rsidR="000F77F3">
      <w:rPr>
        <w:rFonts w:asciiTheme="majorBidi" w:hAnsiTheme="majorBidi" w:cstheme="majorBidi"/>
        <w:i/>
        <w:iCs/>
      </w:rPr>
      <w:fldChar w:fldCharType="begin"/>
    </w:r>
    <w:r w:rsidR="000F77F3">
      <w:rPr>
        <w:rFonts w:asciiTheme="majorBidi" w:hAnsiTheme="majorBidi" w:cstheme="majorBidi"/>
        <w:i/>
        <w:iCs/>
      </w:rPr>
      <w:instrText>PAGE   \* MERGEFORMAT</w:instrText>
    </w:r>
    <w:r w:rsidR="000F77F3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 w:rsidR="000F77F3">
      <w:rPr>
        <w:rFonts w:asciiTheme="majorBidi" w:hAnsiTheme="majorBidi" w:cstheme="majorBidi"/>
        <w:i/>
        <w:iCs/>
      </w:rPr>
      <w:fldChar w:fldCharType="end"/>
    </w:r>
    <w:r w:rsidR="000F77F3">
      <w:rPr>
        <w:rFonts w:asciiTheme="majorBidi" w:hAnsiTheme="majorBidi" w:cstheme="majorBidi"/>
        <w:i/>
        <w:iCs/>
      </w:rPr>
      <w:t xml:space="preserve"> | </w:t>
    </w:r>
    <w:r w:rsidR="000F77F3">
      <w:rPr>
        <w:rFonts w:asciiTheme="majorBidi" w:hAnsiTheme="majorBidi" w:cstheme="majorBidi"/>
        <w:i/>
        <w:iCs/>
      </w:rPr>
      <w:fldChar w:fldCharType="begin"/>
    </w:r>
    <w:r w:rsidR="000F77F3">
      <w:rPr>
        <w:rFonts w:asciiTheme="majorBidi" w:hAnsiTheme="majorBidi" w:cstheme="majorBidi"/>
        <w:i/>
        <w:iCs/>
      </w:rPr>
      <w:instrText>NUMPAGES  \* Arabic  \* MERGEFORMAT</w:instrText>
    </w:r>
    <w:r w:rsidR="000F77F3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34</w:t>
    </w:r>
    <w:r w:rsidR="000F77F3">
      <w:rPr>
        <w:rFonts w:asciiTheme="majorBidi" w:hAnsiTheme="majorBidi" w:cstheme="majorBidi"/>
        <w:i/>
        <w:iCs/>
        <w:noProof/>
      </w:rPr>
      <w:fldChar w:fldCharType="end"/>
    </w:r>
  </w:p>
  <w:p w:rsidR="00E473DC" w:rsidRPr="001D7E31" w:rsidRDefault="00E473DC" w:rsidP="001D7E3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B95" w:rsidRDefault="00121B95" w:rsidP="006631C5">
      <w:pPr>
        <w:spacing w:after="0" w:line="240" w:lineRule="auto"/>
      </w:pPr>
      <w:r>
        <w:separator/>
      </w:r>
    </w:p>
  </w:footnote>
  <w:footnote w:type="continuationSeparator" w:id="0">
    <w:p w:rsidR="00121B95" w:rsidRDefault="00121B95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768" w:rsidRDefault="000B4768" w:rsidP="000B4768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6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1D7E31">
      <w:t xml:space="preserve"> – Congés payés</w:t>
    </w:r>
  </w:p>
  <w:p w:rsidR="00E473DC" w:rsidRDefault="00E473DC" w:rsidP="000B4768">
    <w:pPr>
      <w:pStyle w:val="En-tte"/>
    </w:pPr>
  </w:p>
  <w:p w:rsidR="00DF7843" w:rsidRPr="000B4768" w:rsidRDefault="00DF7843" w:rsidP="000B476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707E8A"/>
    <w:multiLevelType w:val="hybridMultilevel"/>
    <w:tmpl w:val="CD76E80E"/>
    <w:lvl w:ilvl="0" w:tplc="C346C76A">
      <w:start w:val="15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4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5"/>
  </w:num>
  <w:num w:numId="8">
    <w:abstractNumId w:val="9"/>
  </w:num>
  <w:num w:numId="9">
    <w:abstractNumId w:val="12"/>
  </w:num>
  <w:num w:numId="10">
    <w:abstractNumId w:val="13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715CF"/>
    <w:rsid w:val="000B0022"/>
    <w:rsid w:val="000B4768"/>
    <w:rsid w:val="000E29F2"/>
    <w:rsid w:val="000E5B2F"/>
    <w:rsid w:val="000F77F3"/>
    <w:rsid w:val="00120088"/>
    <w:rsid w:val="00121B95"/>
    <w:rsid w:val="00123C61"/>
    <w:rsid w:val="001319ED"/>
    <w:rsid w:val="00131D5F"/>
    <w:rsid w:val="001579B8"/>
    <w:rsid w:val="001A6F3F"/>
    <w:rsid w:val="001B6347"/>
    <w:rsid w:val="001D7E31"/>
    <w:rsid w:val="00203778"/>
    <w:rsid w:val="00204398"/>
    <w:rsid w:val="00211E0D"/>
    <w:rsid w:val="00212517"/>
    <w:rsid w:val="00276699"/>
    <w:rsid w:val="002908B6"/>
    <w:rsid w:val="002C396A"/>
    <w:rsid w:val="002D1666"/>
    <w:rsid w:val="002F564A"/>
    <w:rsid w:val="0035270F"/>
    <w:rsid w:val="00385E3A"/>
    <w:rsid w:val="004101C4"/>
    <w:rsid w:val="004107BF"/>
    <w:rsid w:val="00416363"/>
    <w:rsid w:val="00423CC5"/>
    <w:rsid w:val="00426DC3"/>
    <w:rsid w:val="00451828"/>
    <w:rsid w:val="0046368D"/>
    <w:rsid w:val="004A5C55"/>
    <w:rsid w:val="004D10FA"/>
    <w:rsid w:val="004E75AA"/>
    <w:rsid w:val="00515F18"/>
    <w:rsid w:val="005238B4"/>
    <w:rsid w:val="00526ED7"/>
    <w:rsid w:val="00547C51"/>
    <w:rsid w:val="00583163"/>
    <w:rsid w:val="005C619B"/>
    <w:rsid w:val="005D1B53"/>
    <w:rsid w:val="005D71DB"/>
    <w:rsid w:val="00627002"/>
    <w:rsid w:val="006457F1"/>
    <w:rsid w:val="006631C5"/>
    <w:rsid w:val="00676743"/>
    <w:rsid w:val="006959C0"/>
    <w:rsid w:val="006E0608"/>
    <w:rsid w:val="007070EF"/>
    <w:rsid w:val="00715BF1"/>
    <w:rsid w:val="007162B6"/>
    <w:rsid w:val="00725C8D"/>
    <w:rsid w:val="00770AB2"/>
    <w:rsid w:val="0077648E"/>
    <w:rsid w:val="00792C65"/>
    <w:rsid w:val="007C36B1"/>
    <w:rsid w:val="007E4266"/>
    <w:rsid w:val="00802C90"/>
    <w:rsid w:val="00812172"/>
    <w:rsid w:val="00821D3E"/>
    <w:rsid w:val="008412D8"/>
    <w:rsid w:val="00860FE3"/>
    <w:rsid w:val="00876C5A"/>
    <w:rsid w:val="008A2B14"/>
    <w:rsid w:val="008D146A"/>
    <w:rsid w:val="008D6C95"/>
    <w:rsid w:val="008E23B2"/>
    <w:rsid w:val="008F082A"/>
    <w:rsid w:val="00902033"/>
    <w:rsid w:val="00907320"/>
    <w:rsid w:val="009457AE"/>
    <w:rsid w:val="009721AD"/>
    <w:rsid w:val="009C5D98"/>
    <w:rsid w:val="009C7FFB"/>
    <w:rsid w:val="009D3989"/>
    <w:rsid w:val="009F36C0"/>
    <w:rsid w:val="00A24B32"/>
    <w:rsid w:val="00A64FC6"/>
    <w:rsid w:val="00AB44E9"/>
    <w:rsid w:val="00AE5D24"/>
    <w:rsid w:val="00B27979"/>
    <w:rsid w:val="00B33A4E"/>
    <w:rsid w:val="00B83F61"/>
    <w:rsid w:val="00BB262F"/>
    <w:rsid w:val="00BB470D"/>
    <w:rsid w:val="00BF405F"/>
    <w:rsid w:val="00BF6EA9"/>
    <w:rsid w:val="00C06BC0"/>
    <w:rsid w:val="00C158DA"/>
    <w:rsid w:val="00C27FA7"/>
    <w:rsid w:val="00C52B8F"/>
    <w:rsid w:val="00C77A23"/>
    <w:rsid w:val="00CA6C3C"/>
    <w:rsid w:val="00CC71ED"/>
    <w:rsid w:val="00CE6D72"/>
    <w:rsid w:val="00CF550D"/>
    <w:rsid w:val="00CF6301"/>
    <w:rsid w:val="00D010E5"/>
    <w:rsid w:val="00D0226A"/>
    <w:rsid w:val="00D104D5"/>
    <w:rsid w:val="00D356F5"/>
    <w:rsid w:val="00D37A9A"/>
    <w:rsid w:val="00D86AE4"/>
    <w:rsid w:val="00DA72B2"/>
    <w:rsid w:val="00DB748B"/>
    <w:rsid w:val="00DC2CB7"/>
    <w:rsid w:val="00DD1422"/>
    <w:rsid w:val="00DD1A9A"/>
    <w:rsid w:val="00DF7843"/>
    <w:rsid w:val="00E306E3"/>
    <w:rsid w:val="00E3388A"/>
    <w:rsid w:val="00E44A54"/>
    <w:rsid w:val="00E473DC"/>
    <w:rsid w:val="00E6140F"/>
    <w:rsid w:val="00E63F66"/>
    <w:rsid w:val="00E80CB1"/>
    <w:rsid w:val="00E9241E"/>
    <w:rsid w:val="00E96F67"/>
    <w:rsid w:val="00E979DD"/>
    <w:rsid w:val="00EA435B"/>
    <w:rsid w:val="00EC5A11"/>
    <w:rsid w:val="00ED3C65"/>
    <w:rsid w:val="00EE0906"/>
    <w:rsid w:val="00EF577C"/>
    <w:rsid w:val="00F109FD"/>
    <w:rsid w:val="00F22846"/>
    <w:rsid w:val="00F253E3"/>
    <w:rsid w:val="00F33336"/>
    <w:rsid w:val="00F37E6D"/>
    <w:rsid w:val="00F7502D"/>
    <w:rsid w:val="00FB41FA"/>
    <w:rsid w:val="00FE1994"/>
    <w:rsid w:val="00FF33B2"/>
    <w:rsid w:val="3727BD5A"/>
    <w:rsid w:val="51BF5E00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2C955D-B656-426C-A0CB-56F8A19A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EF5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77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rsid w:val="00E47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Congés payés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  <dgm:t>
        <a:bodyPr/>
        <a:lstStyle/>
        <a:p>
          <a:endParaRPr lang="fr-FR"/>
        </a:p>
      </dgm:t>
    </dgm:pt>
    <dgm:pt modelId="{C07E1FAA-4824-4B5B-B5D1-2A2242DB9AC9}" type="pres">
      <dgm:prSet presAssocID="{55753F55-1122-4ACF-B408-D82D25BA02C6}" presName="cycle" presStyleCnt="0"/>
      <dgm:spPr/>
      <dgm:t>
        <a:bodyPr/>
        <a:lstStyle/>
        <a:p>
          <a:endParaRPr lang="fr-FR"/>
        </a:p>
      </dgm:t>
    </dgm:pt>
    <dgm:pt modelId="{7E21F371-50AE-4DAD-A467-D70BC8A739DD}" type="pres">
      <dgm:prSet presAssocID="{55753F55-1122-4ACF-B408-D82D25BA02C6}" presName="srcNode" presStyleLbl="node1" presStyleIdx="0" presStyleCnt="2"/>
      <dgm:spPr/>
      <dgm:t>
        <a:bodyPr/>
        <a:lstStyle/>
        <a:p>
          <a:endParaRPr lang="fr-FR"/>
        </a:p>
      </dgm:t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  <dgm:t>
        <a:bodyPr/>
        <a:lstStyle/>
        <a:p>
          <a:endParaRPr lang="fr-FR"/>
        </a:p>
      </dgm:t>
    </dgm:pt>
    <dgm:pt modelId="{D9123AC7-E3A9-4D40-AAB8-EB27CEA32818}" type="pres">
      <dgm:prSet presAssocID="{55753F55-1122-4ACF-B408-D82D25BA02C6}" presName="dstNode" presStyleLbl="node1" presStyleIdx="0" presStyleCnt="2"/>
      <dgm:spPr/>
      <dgm:t>
        <a:bodyPr/>
        <a:lstStyle/>
        <a:p>
          <a:endParaRPr lang="fr-FR"/>
        </a:p>
      </dgm:t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  <dgm:t>
        <a:bodyPr/>
        <a:lstStyle/>
        <a:p>
          <a:endParaRPr lang="fr-FR"/>
        </a:p>
      </dgm:t>
    </dgm:pt>
    <dgm:pt modelId="{DD14A0F5-B160-4EF5-9D4A-9977FD4BF783}" type="pres">
      <dgm:prSet presAssocID="{4858ED80-04B4-4409-BA6F-CF081C6BC803}" presName="accentRepeatNode" presStyleLbl="solidFgAcc1" presStyleIdx="0" presStyleCnt="2"/>
      <dgm:spPr/>
      <dgm:t>
        <a:bodyPr/>
        <a:lstStyle/>
        <a:p>
          <a:endParaRPr lang="fr-FR"/>
        </a:p>
      </dgm:t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  <dgm:t>
        <a:bodyPr/>
        <a:lstStyle/>
        <a:p>
          <a:endParaRPr lang="fr-FR"/>
        </a:p>
      </dgm:t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  <dgm:t>
        <a:bodyPr/>
        <a:lstStyle/>
        <a:p>
          <a:endParaRPr lang="fr-FR"/>
        </a:p>
      </dgm:t>
    </dgm:pt>
  </dgm:ptLst>
  <dgm:cxnLst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EAFC4E3E-33CD-425C-89FF-A786C3C52856}" type="presOf" srcId="{55753F55-1122-4ACF-B408-D82D25BA02C6}" destId="{FCA65812-E8F0-4C40-949C-CC4E8AA45D15}" srcOrd="0" destOrd="0" presId="urn:microsoft.com/office/officeart/2008/layout/VerticalCurvedList"/>
    <dgm:cxn modelId="{21B2EC37-E285-4BEC-964C-7870F478B528}" type="presOf" srcId="{AF52B6B6-E464-49EF-9425-9954FB98BD73}" destId="{8C0CC03A-F315-4B04-B10B-2F4A0CC3B9F0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92CD508E-F14B-4C1E-9C0E-E28AD8EFD6F1}" type="presOf" srcId="{4858ED80-04B4-4409-BA6F-CF081C6BC803}" destId="{6F0A4095-CFC3-469D-8F71-8BD6B7DDFCFF}" srcOrd="0" destOrd="0" presId="urn:microsoft.com/office/officeart/2008/layout/VerticalCurvedList"/>
    <dgm:cxn modelId="{416125F6-948F-425B-B317-AF7DE2CD4CD2}" type="presOf" srcId="{FE64DC5A-6D54-4ABA-98F5-486A9B363310}" destId="{D38590A4-905A-4036-8AED-27102E6D5968}" srcOrd="0" destOrd="0" presId="urn:microsoft.com/office/officeart/2008/layout/VerticalCurvedList"/>
    <dgm:cxn modelId="{A199710D-003B-4020-A401-D6770757D040}" type="presParOf" srcId="{FCA65812-E8F0-4C40-949C-CC4E8AA45D15}" destId="{CDC7E196-022D-4ACA-AEB3-2C0D0CDB0F47}" srcOrd="0" destOrd="0" presId="urn:microsoft.com/office/officeart/2008/layout/VerticalCurvedList"/>
    <dgm:cxn modelId="{88113D2D-4F3A-4CDA-918B-403D8407C4D1}" type="presParOf" srcId="{CDC7E196-022D-4ACA-AEB3-2C0D0CDB0F47}" destId="{C07E1FAA-4824-4B5B-B5D1-2A2242DB9AC9}" srcOrd="0" destOrd="0" presId="urn:microsoft.com/office/officeart/2008/layout/VerticalCurvedList"/>
    <dgm:cxn modelId="{323CEF4F-762A-472D-8A2C-59483148E77E}" type="presParOf" srcId="{C07E1FAA-4824-4B5B-B5D1-2A2242DB9AC9}" destId="{7E21F371-50AE-4DAD-A467-D70BC8A739DD}" srcOrd="0" destOrd="0" presId="urn:microsoft.com/office/officeart/2008/layout/VerticalCurvedList"/>
    <dgm:cxn modelId="{89A8A608-373B-4443-8894-4622CDFD60EE}" type="presParOf" srcId="{C07E1FAA-4824-4B5B-B5D1-2A2242DB9AC9}" destId="{8C0CC03A-F315-4B04-B10B-2F4A0CC3B9F0}" srcOrd="1" destOrd="0" presId="urn:microsoft.com/office/officeart/2008/layout/VerticalCurvedList"/>
    <dgm:cxn modelId="{382E15B9-AF6D-427C-9F6E-28476D1B5849}" type="presParOf" srcId="{C07E1FAA-4824-4B5B-B5D1-2A2242DB9AC9}" destId="{F8C7AF7F-58B6-4D31-AF5C-254B128AF02A}" srcOrd="2" destOrd="0" presId="urn:microsoft.com/office/officeart/2008/layout/VerticalCurvedList"/>
    <dgm:cxn modelId="{3ADE413C-34B8-4911-B475-4E98E3A95252}" type="presParOf" srcId="{C07E1FAA-4824-4B5B-B5D1-2A2242DB9AC9}" destId="{D9123AC7-E3A9-4D40-AAB8-EB27CEA32818}" srcOrd="3" destOrd="0" presId="urn:microsoft.com/office/officeart/2008/layout/VerticalCurvedList"/>
    <dgm:cxn modelId="{A4651955-B8C3-49CA-B7DF-A2138D1733D2}" type="presParOf" srcId="{CDC7E196-022D-4ACA-AEB3-2C0D0CDB0F47}" destId="{6F0A4095-CFC3-469D-8F71-8BD6B7DDFCFF}" srcOrd="1" destOrd="0" presId="urn:microsoft.com/office/officeart/2008/layout/VerticalCurvedList"/>
    <dgm:cxn modelId="{75DC9F35-873B-42E6-993A-536575FDE039}" type="presParOf" srcId="{CDC7E196-022D-4ACA-AEB3-2C0D0CDB0F47}" destId="{E5C31578-F9EA-4BDB-B452-BA5EBC9C0D96}" srcOrd="2" destOrd="0" presId="urn:microsoft.com/office/officeart/2008/layout/VerticalCurvedList"/>
    <dgm:cxn modelId="{B44E860B-96BF-4C3C-A60C-2F250F8E1641}" type="presParOf" srcId="{E5C31578-F9EA-4BDB-B452-BA5EBC9C0D96}" destId="{DD14A0F5-B160-4EF5-9D4A-9977FD4BF783}" srcOrd="0" destOrd="0" presId="urn:microsoft.com/office/officeart/2008/layout/VerticalCurvedList"/>
    <dgm:cxn modelId="{2D762542-69B7-4A4B-9060-38715B7D0191}" type="presParOf" srcId="{CDC7E196-022D-4ACA-AEB3-2C0D0CDB0F47}" destId="{D38590A4-905A-4036-8AED-27102E6D5968}" srcOrd="3" destOrd="0" presId="urn:microsoft.com/office/officeart/2008/layout/VerticalCurvedList"/>
    <dgm:cxn modelId="{3676D090-96B8-49EC-9A03-0CBDF392A9F8}" type="presParOf" srcId="{CDC7E196-022D-4ACA-AEB3-2C0D0CDB0F47}" destId="{0FFFC4CA-D310-4FF5-A83D-4134EDB9A16A}" srcOrd="4" destOrd="0" presId="urn:microsoft.com/office/officeart/2008/layout/VerticalCurvedList"/>
    <dgm:cxn modelId="{F1DB64C0-5088-45EA-92CC-84A2DAD49209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881019" y="-446673"/>
          <a:ext cx="3458887" cy="3458887"/>
        </a:xfrm>
        <a:prstGeom prst="blockArc">
          <a:avLst>
            <a:gd name="adj1" fmla="val 18900000"/>
            <a:gd name="adj2" fmla="val 2700000"/>
            <a:gd name="adj3" fmla="val 624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1610" y="366513"/>
          <a:ext cx="5275576" cy="7329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Congés payés</a:t>
          </a:r>
        </a:p>
      </dsp:txBody>
      <dsp:txXfrm>
        <a:off x="471610" y="366513"/>
        <a:ext cx="5275576" cy="732923"/>
      </dsp:txXfrm>
    </dsp:sp>
    <dsp:sp modelId="{DD14A0F5-B160-4EF5-9D4A-9977FD4BF783}">
      <dsp:nvSpPr>
        <dsp:cNvPr id="0" name=""/>
        <dsp:cNvSpPr/>
      </dsp:nvSpPr>
      <dsp:spPr>
        <a:xfrm>
          <a:off x="13533" y="274897"/>
          <a:ext cx="916154" cy="916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1610" y="1466104"/>
          <a:ext cx="5275576" cy="732923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Ressources Humaines</a:t>
          </a:r>
        </a:p>
      </dsp:txBody>
      <dsp:txXfrm>
        <a:off x="471610" y="1466104"/>
        <a:ext cx="5275576" cy="732923"/>
      </dsp:txXfrm>
    </dsp:sp>
    <dsp:sp modelId="{5423407F-3B05-4C03-942F-70A5EAEC61CB}">
      <dsp:nvSpPr>
        <dsp:cNvPr id="0" name=""/>
        <dsp:cNvSpPr/>
      </dsp:nvSpPr>
      <dsp:spPr>
        <a:xfrm flipV="1">
          <a:off x="404685" y="1733341"/>
          <a:ext cx="133850" cy="19844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34</Pages>
  <Words>5523</Words>
  <Characters>30377</Characters>
  <Application>Microsoft Office Word</Application>
  <DocSecurity>0</DocSecurity>
  <Lines>253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84</cp:revision>
  <dcterms:created xsi:type="dcterms:W3CDTF">2023-06-01T11:49:00Z</dcterms:created>
  <dcterms:modified xsi:type="dcterms:W3CDTF">2023-08-08T22:44:00Z</dcterms:modified>
</cp:coreProperties>
</file>