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F57" w:rsidRDefault="00E11B78" w:rsidP="00953F57">
      <w:pPr>
        <w:pStyle w:val="Title"/>
        <w:rPr>
          <w:rStyle w:val="LabTitleInstVersred"/>
        </w:rPr>
      </w:pPr>
      <w:sdt>
        <w:sdtPr>
          <w:rPr>
            <w:b w:val="0"/>
            <w:color w:val="EE0000"/>
          </w:rPr>
          <w:alias w:val="Titre"/>
          <w:tag w:val=""/>
          <w:id w:val="-487021785"/>
          <w:placeholder>
            <w:docPart w:val="3DF3235C1A7C4D27BA6598968436371F"/>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ED2109">
            <w:t>Travaux pratiques - Dépannage des routeurs statiques et par défaut IPv4 et IPv6</w:t>
          </w:r>
        </w:sdtContent>
      </w:sdt>
      <w:r w:rsidR="00ED2109">
        <w:rPr>
          <w:rStyle w:val="LabTitleInstVersred"/>
        </w:rPr>
        <w:t xml:space="preserve"> </w:t>
      </w:r>
    </w:p>
    <w:p w:rsidR="00953F57" w:rsidRDefault="00953F57" w:rsidP="00953F57">
      <w:pPr>
        <w:pStyle w:val="Title"/>
        <w:rPr>
          <w:rStyle w:val="LabTitleInstVersred"/>
        </w:rPr>
      </w:pPr>
    </w:p>
    <w:p w:rsidR="00D778DF" w:rsidRPr="00953F57" w:rsidRDefault="00D778DF" w:rsidP="00953F57">
      <w:pPr>
        <w:pStyle w:val="Title"/>
        <w:rPr>
          <w:sz w:val="26"/>
          <w:szCs w:val="26"/>
        </w:rPr>
      </w:pPr>
      <w:r w:rsidRPr="00953F57">
        <w:rPr>
          <w:sz w:val="26"/>
          <w:szCs w:val="26"/>
        </w:rPr>
        <w:t>Topologie</w:t>
      </w:r>
    </w:p>
    <w:p w:rsidR="00D778DF" w:rsidRDefault="006615A9" w:rsidP="00D778DF">
      <w:pPr>
        <w:pStyle w:val="Visual"/>
      </w:pPr>
      <w:r>
        <w:rPr>
          <w:noProof/>
          <w:lang w:val="en-US"/>
        </w:rPr>
        <w:drawing>
          <wp:inline distT="0" distB="0" distL="0" distR="0">
            <wp:extent cx="3291535" cy="2628900"/>
            <wp:effectExtent l="0" t="0" r="0" b="0"/>
            <wp:docPr id="8" name="Picture 8" descr="This topology has 2 routers and 2 switches. R1 has two loopback interfaces: lo 1 and lo 2.  R2 has two loopback interfaces: lo 1 and lo 2. R1 G0/0/0 is connected to R2 G0/0/0. R2 G0/0/1 is connected to S2 F0/5. S2 F0/4 is connected S1 F0/4. S1 F0/5 is connected to R1 G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388151" cy="2706066"/>
                    </a:xfrm>
                    <a:prstGeom prst="rect">
                      <a:avLst/>
                    </a:prstGeom>
                    <a:noFill/>
                  </pic:spPr>
                </pic:pic>
              </a:graphicData>
            </a:graphic>
          </wp:inline>
        </w:drawing>
      </w:r>
    </w:p>
    <w:p w:rsidR="006615A9" w:rsidRPr="00BB73FF" w:rsidRDefault="006615A9" w:rsidP="006615A9">
      <w:pPr>
        <w:pStyle w:val="Heading1"/>
        <w:numPr>
          <w:ilvl w:val="0"/>
          <w:numId w:val="0"/>
        </w:numPr>
      </w:pPr>
      <w:r>
        <w:t>Table d'adressage</w:t>
      </w:r>
    </w:p>
    <w:tbl>
      <w:tblPr>
        <w:tblW w:w="1008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3362"/>
        <w:gridCol w:w="3362"/>
        <w:gridCol w:w="3362"/>
      </w:tblGrid>
      <w:tr w:rsidR="007B0323" w:rsidTr="007B0323">
        <w:trPr>
          <w:cantSplit/>
          <w:tblHeader/>
          <w:jc w:val="center"/>
        </w:trPr>
        <w:tc>
          <w:tcPr>
            <w:tcW w:w="336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B0323" w:rsidRPr="00E87D62" w:rsidRDefault="007B0323" w:rsidP="006615A9">
            <w:pPr>
              <w:pStyle w:val="TableHeading"/>
            </w:pPr>
            <w:r>
              <w:t>Appareil</w:t>
            </w:r>
          </w:p>
        </w:tc>
        <w:tc>
          <w:tcPr>
            <w:tcW w:w="336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B0323" w:rsidRPr="00E87D62" w:rsidRDefault="007B0323" w:rsidP="006615A9">
            <w:pPr>
              <w:pStyle w:val="TableHeading"/>
            </w:pPr>
            <w:r>
              <w:t>Interface</w:t>
            </w:r>
          </w:p>
        </w:tc>
        <w:tc>
          <w:tcPr>
            <w:tcW w:w="336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B0323" w:rsidRPr="00E87D62" w:rsidRDefault="007B0323" w:rsidP="006615A9">
            <w:pPr>
              <w:pStyle w:val="TableHeading"/>
            </w:pPr>
            <w:r>
              <w:t>Adresse IP / Préfixe</w:t>
            </w:r>
          </w:p>
        </w:tc>
      </w:tr>
      <w:tr w:rsidR="007B0323" w:rsidTr="007B0323">
        <w:trPr>
          <w:cantSplit/>
          <w:jc w:val="center"/>
        </w:trPr>
        <w:tc>
          <w:tcPr>
            <w:tcW w:w="3362" w:type="dxa"/>
            <w:tcBorders>
              <w:bottom w:val="nil"/>
            </w:tcBorders>
            <w:vAlign w:val="bottom"/>
          </w:tcPr>
          <w:p w:rsidR="007B0323" w:rsidRDefault="007B0323" w:rsidP="006615A9">
            <w:pPr>
              <w:pStyle w:val="TableText"/>
            </w:pPr>
            <w:r>
              <w:t>R1</w:t>
            </w:r>
          </w:p>
        </w:tc>
        <w:tc>
          <w:tcPr>
            <w:tcW w:w="3362" w:type="dxa"/>
            <w:tcBorders>
              <w:bottom w:val="nil"/>
            </w:tcBorders>
            <w:vAlign w:val="bottom"/>
          </w:tcPr>
          <w:p w:rsidR="007B0323" w:rsidRDefault="007B0323" w:rsidP="006615A9">
            <w:pPr>
              <w:pStyle w:val="TableText"/>
            </w:pPr>
            <w:r>
              <w:t>G0/0/0</w:t>
            </w:r>
          </w:p>
        </w:tc>
        <w:tc>
          <w:tcPr>
            <w:tcW w:w="3362" w:type="dxa"/>
            <w:vAlign w:val="bottom"/>
          </w:tcPr>
          <w:p w:rsidR="007B0323" w:rsidRDefault="007B0323" w:rsidP="006615A9">
            <w:pPr>
              <w:pStyle w:val="TableText"/>
            </w:pPr>
            <w:r>
              <w:t>192.168.0.1 /24</w:t>
            </w:r>
          </w:p>
        </w:tc>
      </w:tr>
      <w:tr w:rsidR="007B0323" w:rsidRPr="00470F98" w:rsidTr="007B0323">
        <w:trPr>
          <w:cantSplit/>
          <w:jc w:val="center"/>
        </w:trPr>
        <w:tc>
          <w:tcPr>
            <w:tcW w:w="3362" w:type="dxa"/>
            <w:tcBorders>
              <w:top w:val="nil"/>
              <w:bottom w:val="nil"/>
            </w:tcBorders>
            <w:shd w:val="clear" w:color="auto" w:fill="auto"/>
            <w:vAlign w:val="bottom"/>
          </w:tcPr>
          <w:p w:rsidR="007B0323" w:rsidRPr="00470F98" w:rsidRDefault="007B0323" w:rsidP="00992BCB">
            <w:pPr>
              <w:pStyle w:val="ConfigWindow"/>
            </w:pPr>
            <w:r>
              <w:t>R1</w:t>
            </w:r>
          </w:p>
        </w:tc>
        <w:tc>
          <w:tcPr>
            <w:tcW w:w="3362" w:type="dxa"/>
            <w:tcBorders>
              <w:top w:val="nil"/>
              <w:bottom w:val="nil"/>
            </w:tcBorders>
            <w:shd w:val="clear" w:color="auto" w:fill="auto"/>
            <w:vAlign w:val="bottom"/>
          </w:tcPr>
          <w:p w:rsidR="007B0323" w:rsidRPr="00470F98" w:rsidRDefault="007B0323" w:rsidP="00992BCB">
            <w:pPr>
              <w:pStyle w:val="ConfigWindow"/>
            </w:pPr>
            <w:r>
              <w:t>G0/0/0</w:t>
            </w:r>
          </w:p>
        </w:tc>
        <w:tc>
          <w:tcPr>
            <w:tcW w:w="3362" w:type="dxa"/>
            <w:shd w:val="clear" w:color="auto" w:fill="auto"/>
            <w:vAlign w:val="bottom"/>
          </w:tcPr>
          <w:p w:rsidR="007B0323" w:rsidRDefault="007B0323" w:rsidP="00992BCB">
            <w:pPr>
              <w:pStyle w:val="TableText"/>
            </w:pPr>
            <w:r>
              <w:t>2001:db8:acad::1 /64</w:t>
            </w:r>
          </w:p>
        </w:tc>
      </w:tr>
      <w:tr w:rsidR="007B0323" w:rsidRPr="00470F98" w:rsidTr="007B0323">
        <w:trPr>
          <w:cantSplit/>
          <w:jc w:val="center"/>
        </w:trPr>
        <w:tc>
          <w:tcPr>
            <w:tcW w:w="3362" w:type="dxa"/>
            <w:tcBorders>
              <w:top w:val="nil"/>
              <w:bottom w:val="nil"/>
            </w:tcBorders>
            <w:shd w:val="clear" w:color="auto" w:fill="auto"/>
            <w:vAlign w:val="bottom"/>
          </w:tcPr>
          <w:p w:rsidR="007B0323" w:rsidRPr="00470F98" w:rsidRDefault="007B0323" w:rsidP="00567829">
            <w:pPr>
              <w:pStyle w:val="ConfigWindow"/>
            </w:pPr>
            <w:r>
              <w:t>R1</w:t>
            </w:r>
          </w:p>
        </w:tc>
        <w:tc>
          <w:tcPr>
            <w:tcW w:w="3362" w:type="dxa"/>
            <w:tcBorders>
              <w:bottom w:val="nil"/>
            </w:tcBorders>
            <w:shd w:val="clear" w:color="auto" w:fill="auto"/>
            <w:vAlign w:val="bottom"/>
          </w:tcPr>
          <w:p w:rsidR="007B0323" w:rsidRPr="00470F98" w:rsidRDefault="007B0323" w:rsidP="00992BCB">
            <w:pPr>
              <w:pStyle w:val="TableText"/>
            </w:pPr>
            <w:r>
              <w:t>G0/0/1</w:t>
            </w:r>
          </w:p>
        </w:tc>
        <w:tc>
          <w:tcPr>
            <w:tcW w:w="3362" w:type="dxa"/>
            <w:shd w:val="clear" w:color="auto" w:fill="auto"/>
            <w:vAlign w:val="bottom"/>
          </w:tcPr>
          <w:p w:rsidR="007B0323" w:rsidRPr="00470F98" w:rsidRDefault="007B0323" w:rsidP="00992BCB">
            <w:pPr>
              <w:pStyle w:val="TableText"/>
            </w:pPr>
            <w:r>
              <w:t>192.168.0.17 /28</w:t>
            </w:r>
          </w:p>
        </w:tc>
      </w:tr>
      <w:tr w:rsidR="007B0323" w:rsidRPr="00470F98" w:rsidTr="007B0323">
        <w:trPr>
          <w:cantSplit/>
          <w:jc w:val="center"/>
        </w:trPr>
        <w:tc>
          <w:tcPr>
            <w:tcW w:w="3362" w:type="dxa"/>
            <w:tcBorders>
              <w:top w:val="nil"/>
              <w:bottom w:val="nil"/>
            </w:tcBorders>
            <w:shd w:val="clear" w:color="auto" w:fill="auto"/>
            <w:vAlign w:val="bottom"/>
          </w:tcPr>
          <w:p w:rsidR="007B0323" w:rsidRPr="00470F98" w:rsidRDefault="007B0323" w:rsidP="00567829">
            <w:pPr>
              <w:pStyle w:val="ConfigWindow"/>
            </w:pPr>
            <w:r>
              <w:t>R1</w:t>
            </w:r>
          </w:p>
        </w:tc>
        <w:tc>
          <w:tcPr>
            <w:tcW w:w="3362" w:type="dxa"/>
            <w:tcBorders>
              <w:top w:val="nil"/>
              <w:bottom w:val="nil"/>
            </w:tcBorders>
            <w:shd w:val="clear" w:color="auto" w:fill="auto"/>
            <w:vAlign w:val="bottom"/>
          </w:tcPr>
          <w:p w:rsidR="007B0323" w:rsidRPr="00470F98" w:rsidRDefault="007B0323" w:rsidP="00567829">
            <w:pPr>
              <w:pStyle w:val="ConfigWindow"/>
            </w:pPr>
            <w:r>
              <w:t>G0/0/1</w:t>
            </w:r>
          </w:p>
        </w:tc>
        <w:tc>
          <w:tcPr>
            <w:tcW w:w="3362" w:type="dxa"/>
            <w:shd w:val="clear" w:color="auto" w:fill="auto"/>
            <w:vAlign w:val="bottom"/>
          </w:tcPr>
          <w:p w:rsidR="007B0323" w:rsidRDefault="007B0323" w:rsidP="00567829">
            <w:pPr>
              <w:pStyle w:val="TableText"/>
            </w:pPr>
            <w:r>
              <w:t>2001:db8:acad:16::1 /64</w:t>
            </w:r>
          </w:p>
        </w:tc>
      </w:tr>
      <w:tr w:rsidR="007B0323" w:rsidRPr="00470F98" w:rsidTr="007B0323">
        <w:trPr>
          <w:cantSplit/>
          <w:jc w:val="center"/>
        </w:trPr>
        <w:tc>
          <w:tcPr>
            <w:tcW w:w="3362" w:type="dxa"/>
            <w:tcBorders>
              <w:top w:val="nil"/>
              <w:bottom w:val="nil"/>
            </w:tcBorders>
            <w:shd w:val="clear" w:color="auto" w:fill="auto"/>
            <w:vAlign w:val="bottom"/>
          </w:tcPr>
          <w:p w:rsidR="007B0323" w:rsidRPr="00470F98" w:rsidRDefault="007B0323" w:rsidP="00567829">
            <w:pPr>
              <w:pStyle w:val="ConfigWindow"/>
            </w:pPr>
            <w:r>
              <w:t>R1</w:t>
            </w:r>
          </w:p>
        </w:tc>
        <w:tc>
          <w:tcPr>
            <w:tcW w:w="3362" w:type="dxa"/>
            <w:tcBorders>
              <w:bottom w:val="nil"/>
            </w:tcBorders>
            <w:shd w:val="clear" w:color="auto" w:fill="auto"/>
            <w:vAlign w:val="bottom"/>
          </w:tcPr>
          <w:p w:rsidR="007B0323" w:rsidRPr="00470F98" w:rsidRDefault="007B0323" w:rsidP="00567829">
            <w:pPr>
              <w:pStyle w:val="TableText"/>
            </w:pPr>
            <w:r>
              <w:t>Loopback1</w:t>
            </w:r>
          </w:p>
        </w:tc>
        <w:tc>
          <w:tcPr>
            <w:tcW w:w="3362" w:type="dxa"/>
            <w:shd w:val="clear" w:color="auto" w:fill="auto"/>
            <w:vAlign w:val="bottom"/>
          </w:tcPr>
          <w:p w:rsidR="007B0323" w:rsidRDefault="007B0323" w:rsidP="00567829">
            <w:pPr>
              <w:pStyle w:val="TableText"/>
            </w:pPr>
            <w:r>
              <w:t>172.16.1.1 /24</w:t>
            </w:r>
          </w:p>
        </w:tc>
      </w:tr>
      <w:tr w:rsidR="007B0323" w:rsidRPr="00470F98" w:rsidTr="00D2330A">
        <w:trPr>
          <w:cantSplit/>
          <w:jc w:val="center"/>
        </w:trPr>
        <w:tc>
          <w:tcPr>
            <w:tcW w:w="3362" w:type="dxa"/>
            <w:tcBorders>
              <w:top w:val="nil"/>
              <w:bottom w:val="nil"/>
            </w:tcBorders>
            <w:shd w:val="clear" w:color="auto" w:fill="auto"/>
            <w:vAlign w:val="bottom"/>
          </w:tcPr>
          <w:p w:rsidR="007B0323" w:rsidRDefault="007B0323" w:rsidP="00567829">
            <w:pPr>
              <w:pStyle w:val="ConfigWindow"/>
            </w:pPr>
            <w:r>
              <w:t>R1</w:t>
            </w:r>
          </w:p>
        </w:tc>
        <w:tc>
          <w:tcPr>
            <w:tcW w:w="3362" w:type="dxa"/>
            <w:tcBorders>
              <w:top w:val="nil"/>
              <w:bottom w:val="single" w:sz="2" w:space="0" w:color="auto"/>
            </w:tcBorders>
            <w:shd w:val="clear" w:color="auto" w:fill="auto"/>
            <w:vAlign w:val="bottom"/>
          </w:tcPr>
          <w:p w:rsidR="007B0323" w:rsidRDefault="007B0323" w:rsidP="00567829">
            <w:pPr>
              <w:pStyle w:val="ConfigWindow"/>
            </w:pPr>
            <w:r>
              <w:t>Loopback1</w:t>
            </w:r>
          </w:p>
        </w:tc>
        <w:tc>
          <w:tcPr>
            <w:tcW w:w="3362" w:type="dxa"/>
            <w:shd w:val="clear" w:color="auto" w:fill="auto"/>
            <w:vAlign w:val="bottom"/>
          </w:tcPr>
          <w:p w:rsidR="007B0323" w:rsidRDefault="007B0323" w:rsidP="00567829">
            <w:pPr>
              <w:pStyle w:val="TableText"/>
            </w:pPr>
            <w:r>
              <w:t>2001:db8:acad:171። 1 /64</w:t>
            </w:r>
          </w:p>
        </w:tc>
      </w:tr>
      <w:tr w:rsidR="007B0323" w:rsidRPr="00470F98" w:rsidTr="00D2330A">
        <w:trPr>
          <w:cantSplit/>
          <w:jc w:val="center"/>
        </w:trPr>
        <w:tc>
          <w:tcPr>
            <w:tcW w:w="3362" w:type="dxa"/>
            <w:tcBorders>
              <w:top w:val="nil"/>
              <w:bottom w:val="nil"/>
            </w:tcBorders>
            <w:shd w:val="clear" w:color="auto" w:fill="auto"/>
            <w:vAlign w:val="bottom"/>
          </w:tcPr>
          <w:p w:rsidR="007B0323" w:rsidRDefault="007B0323" w:rsidP="00567829">
            <w:pPr>
              <w:pStyle w:val="ConfigWindow"/>
            </w:pPr>
            <w:r>
              <w:t>R1</w:t>
            </w:r>
          </w:p>
        </w:tc>
        <w:tc>
          <w:tcPr>
            <w:tcW w:w="3362" w:type="dxa"/>
            <w:tcBorders>
              <w:bottom w:val="nil"/>
            </w:tcBorders>
            <w:shd w:val="clear" w:color="auto" w:fill="auto"/>
            <w:vAlign w:val="bottom"/>
          </w:tcPr>
          <w:p w:rsidR="007B0323" w:rsidRDefault="007B0323" w:rsidP="00567829">
            <w:pPr>
              <w:pStyle w:val="TableText"/>
            </w:pPr>
            <w:r>
              <w:t>Loopback2</w:t>
            </w:r>
          </w:p>
        </w:tc>
        <w:tc>
          <w:tcPr>
            <w:tcW w:w="3362" w:type="dxa"/>
            <w:shd w:val="clear" w:color="auto" w:fill="auto"/>
            <w:vAlign w:val="bottom"/>
          </w:tcPr>
          <w:p w:rsidR="007B0323" w:rsidRDefault="007B0323" w:rsidP="00567829">
            <w:pPr>
              <w:pStyle w:val="TableText"/>
            </w:pPr>
            <w:r>
              <w:t>209.165.200.1 /25</w:t>
            </w:r>
          </w:p>
        </w:tc>
      </w:tr>
      <w:tr w:rsidR="007B0323" w:rsidRPr="00470F98" w:rsidTr="00D2330A">
        <w:trPr>
          <w:cantSplit/>
          <w:jc w:val="center"/>
        </w:trPr>
        <w:tc>
          <w:tcPr>
            <w:tcW w:w="3362" w:type="dxa"/>
            <w:tcBorders>
              <w:top w:val="nil"/>
              <w:bottom w:val="nil"/>
            </w:tcBorders>
            <w:shd w:val="clear" w:color="auto" w:fill="auto"/>
            <w:vAlign w:val="bottom"/>
          </w:tcPr>
          <w:p w:rsidR="007B0323" w:rsidRDefault="007B0323" w:rsidP="00567829">
            <w:pPr>
              <w:pStyle w:val="ConfigWindow"/>
            </w:pPr>
            <w:r>
              <w:t>R1</w:t>
            </w:r>
          </w:p>
        </w:tc>
        <w:tc>
          <w:tcPr>
            <w:tcW w:w="3362" w:type="dxa"/>
            <w:tcBorders>
              <w:top w:val="nil"/>
            </w:tcBorders>
            <w:shd w:val="clear" w:color="auto" w:fill="auto"/>
            <w:vAlign w:val="bottom"/>
          </w:tcPr>
          <w:p w:rsidR="007B0323" w:rsidRDefault="007B0323" w:rsidP="00567829">
            <w:pPr>
              <w:pStyle w:val="ConfigWindow"/>
            </w:pPr>
            <w:r>
              <w:t>Loopback2</w:t>
            </w:r>
          </w:p>
        </w:tc>
        <w:tc>
          <w:tcPr>
            <w:tcW w:w="3362" w:type="dxa"/>
            <w:shd w:val="clear" w:color="auto" w:fill="auto"/>
            <w:vAlign w:val="bottom"/>
          </w:tcPr>
          <w:p w:rsidR="007B0323" w:rsidRDefault="007B0323" w:rsidP="00567829">
            <w:pPr>
              <w:pStyle w:val="TableText"/>
            </w:pPr>
            <w:r>
              <w:t>2001:db8:acad:209። 1 /64</w:t>
            </w:r>
          </w:p>
        </w:tc>
      </w:tr>
      <w:tr w:rsidR="007B0323" w:rsidTr="000A5B28">
        <w:trPr>
          <w:cantSplit/>
          <w:jc w:val="center"/>
        </w:trPr>
        <w:tc>
          <w:tcPr>
            <w:tcW w:w="3362" w:type="dxa"/>
            <w:tcBorders>
              <w:bottom w:val="nil"/>
            </w:tcBorders>
            <w:shd w:val="clear" w:color="auto" w:fill="FFFFFF" w:themeFill="background1"/>
            <w:vAlign w:val="bottom"/>
          </w:tcPr>
          <w:p w:rsidR="007B0323" w:rsidRPr="00470F98" w:rsidRDefault="007B0323" w:rsidP="00567829">
            <w:pPr>
              <w:pStyle w:val="TableText"/>
            </w:pPr>
            <w:r>
              <w:t>R2</w:t>
            </w:r>
          </w:p>
        </w:tc>
        <w:tc>
          <w:tcPr>
            <w:tcW w:w="3362" w:type="dxa"/>
            <w:tcBorders>
              <w:bottom w:val="nil"/>
            </w:tcBorders>
            <w:shd w:val="clear" w:color="auto" w:fill="FFFFFF" w:themeFill="background1"/>
            <w:vAlign w:val="bottom"/>
          </w:tcPr>
          <w:p w:rsidR="007B0323" w:rsidRDefault="007B0323" w:rsidP="00567829">
            <w:pPr>
              <w:pStyle w:val="TableText"/>
            </w:pPr>
            <w:r>
              <w:t>G0/0/0</w:t>
            </w:r>
          </w:p>
        </w:tc>
        <w:tc>
          <w:tcPr>
            <w:tcW w:w="3362" w:type="dxa"/>
            <w:shd w:val="clear" w:color="auto" w:fill="FFFFFF" w:themeFill="background1"/>
            <w:vAlign w:val="bottom"/>
          </w:tcPr>
          <w:p w:rsidR="007B0323" w:rsidRDefault="007B0323" w:rsidP="00567829">
            <w:pPr>
              <w:pStyle w:val="TableText"/>
            </w:pPr>
            <w:r>
              <w:t>192.168.0.14 /28</w:t>
            </w:r>
          </w:p>
        </w:tc>
      </w:tr>
      <w:tr w:rsidR="007B0323" w:rsidTr="000A5B28">
        <w:trPr>
          <w:cantSplit/>
          <w:jc w:val="center"/>
        </w:trPr>
        <w:tc>
          <w:tcPr>
            <w:tcW w:w="3362" w:type="dxa"/>
            <w:tcBorders>
              <w:top w:val="nil"/>
              <w:bottom w:val="nil"/>
            </w:tcBorders>
            <w:shd w:val="clear" w:color="auto" w:fill="FFFFFF" w:themeFill="background1"/>
            <w:vAlign w:val="bottom"/>
          </w:tcPr>
          <w:p w:rsidR="007B0323" w:rsidRPr="00470F98" w:rsidRDefault="007B0323" w:rsidP="00567829">
            <w:pPr>
              <w:pStyle w:val="ConfigWindow"/>
            </w:pPr>
            <w:r>
              <w:t>R2</w:t>
            </w:r>
          </w:p>
        </w:tc>
        <w:tc>
          <w:tcPr>
            <w:tcW w:w="3362" w:type="dxa"/>
            <w:tcBorders>
              <w:top w:val="nil"/>
              <w:bottom w:val="nil"/>
            </w:tcBorders>
            <w:shd w:val="clear" w:color="auto" w:fill="FFFFFF" w:themeFill="background1"/>
            <w:vAlign w:val="bottom"/>
          </w:tcPr>
          <w:p w:rsidR="007B0323" w:rsidRPr="00470F98" w:rsidRDefault="007B0323" w:rsidP="00567829">
            <w:pPr>
              <w:pStyle w:val="ConfigWindow"/>
            </w:pPr>
            <w:r>
              <w:t>G0/0/0</w:t>
            </w:r>
          </w:p>
        </w:tc>
        <w:tc>
          <w:tcPr>
            <w:tcW w:w="3362" w:type="dxa"/>
            <w:shd w:val="clear" w:color="auto" w:fill="FFFFFF" w:themeFill="background1"/>
            <w:vAlign w:val="bottom"/>
          </w:tcPr>
          <w:p w:rsidR="007B0323" w:rsidRDefault="007B0323" w:rsidP="00567829">
            <w:pPr>
              <w:pStyle w:val="TableText"/>
            </w:pPr>
            <w:r>
              <w:t>2001:db8:acad። 14 /64</w:t>
            </w:r>
          </w:p>
        </w:tc>
      </w:tr>
      <w:tr w:rsidR="007B0323" w:rsidTr="000A5B28">
        <w:trPr>
          <w:cantSplit/>
          <w:jc w:val="center"/>
        </w:trPr>
        <w:tc>
          <w:tcPr>
            <w:tcW w:w="3362" w:type="dxa"/>
            <w:tcBorders>
              <w:top w:val="nil"/>
              <w:bottom w:val="nil"/>
            </w:tcBorders>
            <w:shd w:val="clear" w:color="auto" w:fill="FFFFFF" w:themeFill="background1"/>
            <w:vAlign w:val="bottom"/>
          </w:tcPr>
          <w:p w:rsidR="007B0323" w:rsidRDefault="007B0323" w:rsidP="007B0323">
            <w:pPr>
              <w:pStyle w:val="ConfigWindow"/>
            </w:pPr>
            <w:r>
              <w:t>R2</w:t>
            </w:r>
          </w:p>
        </w:tc>
        <w:tc>
          <w:tcPr>
            <w:tcW w:w="3362" w:type="dxa"/>
            <w:tcBorders>
              <w:bottom w:val="nil"/>
            </w:tcBorders>
            <w:shd w:val="clear" w:color="auto" w:fill="FFFFFF" w:themeFill="background1"/>
            <w:vAlign w:val="bottom"/>
          </w:tcPr>
          <w:p w:rsidR="007B0323" w:rsidRDefault="007B0323" w:rsidP="00567829">
            <w:pPr>
              <w:pStyle w:val="TableText"/>
            </w:pPr>
            <w:r>
              <w:t>G0/0/1</w:t>
            </w:r>
          </w:p>
        </w:tc>
        <w:tc>
          <w:tcPr>
            <w:tcW w:w="3362" w:type="dxa"/>
            <w:shd w:val="clear" w:color="auto" w:fill="FFFFFF" w:themeFill="background1"/>
            <w:vAlign w:val="bottom"/>
          </w:tcPr>
          <w:p w:rsidR="007B0323" w:rsidRDefault="007B0323" w:rsidP="00567829">
            <w:pPr>
              <w:pStyle w:val="TableText"/>
            </w:pPr>
            <w:r>
              <w:t>192.168.0.30 /28</w:t>
            </w:r>
          </w:p>
        </w:tc>
      </w:tr>
      <w:tr w:rsidR="007B0323" w:rsidTr="000A5B28">
        <w:trPr>
          <w:cantSplit/>
          <w:jc w:val="center"/>
        </w:trPr>
        <w:tc>
          <w:tcPr>
            <w:tcW w:w="3362" w:type="dxa"/>
            <w:tcBorders>
              <w:top w:val="nil"/>
              <w:bottom w:val="nil"/>
            </w:tcBorders>
            <w:shd w:val="clear" w:color="auto" w:fill="FFFFFF" w:themeFill="background1"/>
            <w:vAlign w:val="bottom"/>
          </w:tcPr>
          <w:p w:rsidR="007B0323" w:rsidRDefault="007B0323" w:rsidP="007B0323">
            <w:pPr>
              <w:pStyle w:val="ConfigWindow"/>
            </w:pPr>
            <w:r>
              <w:t>R2</w:t>
            </w:r>
          </w:p>
        </w:tc>
        <w:tc>
          <w:tcPr>
            <w:tcW w:w="3362" w:type="dxa"/>
            <w:tcBorders>
              <w:top w:val="nil"/>
              <w:bottom w:val="nil"/>
            </w:tcBorders>
            <w:shd w:val="clear" w:color="auto" w:fill="FFFFFF" w:themeFill="background1"/>
            <w:vAlign w:val="bottom"/>
          </w:tcPr>
          <w:p w:rsidR="007B0323" w:rsidRDefault="007B0323" w:rsidP="007B0323">
            <w:pPr>
              <w:pStyle w:val="ConfigWindow"/>
            </w:pPr>
            <w:r>
              <w:t>G0/0/1</w:t>
            </w:r>
          </w:p>
        </w:tc>
        <w:tc>
          <w:tcPr>
            <w:tcW w:w="3362" w:type="dxa"/>
            <w:shd w:val="clear" w:color="auto" w:fill="FFFFFF" w:themeFill="background1"/>
            <w:vAlign w:val="bottom"/>
          </w:tcPr>
          <w:p w:rsidR="007B0323" w:rsidRDefault="007B0323" w:rsidP="007B0323">
            <w:pPr>
              <w:pStyle w:val="TableText"/>
            </w:pPr>
            <w:r>
              <w:t>2001:db8:acad:16። 2 /64</w:t>
            </w:r>
          </w:p>
        </w:tc>
      </w:tr>
      <w:tr w:rsidR="007B0323" w:rsidTr="000A5B28">
        <w:trPr>
          <w:cantSplit/>
          <w:jc w:val="center"/>
        </w:trPr>
        <w:tc>
          <w:tcPr>
            <w:tcW w:w="3362" w:type="dxa"/>
            <w:tcBorders>
              <w:top w:val="nil"/>
              <w:bottom w:val="nil"/>
            </w:tcBorders>
            <w:shd w:val="clear" w:color="auto" w:fill="FFFFFF" w:themeFill="background1"/>
            <w:vAlign w:val="bottom"/>
          </w:tcPr>
          <w:p w:rsidR="007B0323" w:rsidRDefault="007B0323" w:rsidP="007B0323">
            <w:pPr>
              <w:pStyle w:val="ConfigWindow"/>
            </w:pPr>
            <w:r>
              <w:t>R2</w:t>
            </w:r>
          </w:p>
        </w:tc>
        <w:tc>
          <w:tcPr>
            <w:tcW w:w="3362" w:type="dxa"/>
            <w:tcBorders>
              <w:bottom w:val="nil"/>
            </w:tcBorders>
            <w:shd w:val="clear" w:color="auto" w:fill="FFFFFF" w:themeFill="background1"/>
            <w:vAlign w:val="bottom"/>
          </w:tcPr>
          <w:p w:rsidR="007B0323" w:rsidRDefault="007B0323" w:rsidP="007B0323">
            <w:pPr>
              <w:pStyle w:val="TableText"/>
            </w:pPr>
            <w:r>
              <w:t>Loopback1</w:t>
            </w:r>
          </w:p>
        </w:tc>
        <w:tc>
          <w:tcPr>
            <w:tcW w:w="3362" w:type="dxa"/>
            <w:shd w:val="clear" w:color="auto" w:fill="FFFFFF" w:themeFill="background1"/>
            <w:vAlign w:val="bottom"/>
          </w:tcPr>
          <w:p w:rsidR="007B0323" w:rsidRDefault="007B0323" w:rsidP="007B0323">
            <w:pPr>
              <w:pStyle w:val="TableText"/>
            </w:pPr>
            <w:r>
              <w:t>172.16.2.1 /24</w:t>
            </w:r>
          </w:p>
        </w:tc>
      </w:tr>
      <w:tr w:rsidR="007B0323" w:rsidTr="000A5B28">
        <w:trPr>
          <w:cantSplit/>
          <w:jc w:val="center"/>
        </w:trPr>
        <w:tc>
          <w:tcPr>
            <w:tcW w:w="3362" w:type="dxa"/>
            <w:tcBorders>
              <w:top w:val="nil"/>
              <w:bottom w:val="nil"/>
            </w:tcBorders>
            <w:shd w:val="clear" w:color="auto" w:fill="FFFFFF" w:themeFill="background1"/>
            <w:vAlign w:val="bottom"/>
          </w:tcPr>
          <w:p w:rsidR="007B0323" w:rsidRDefault="007B0323" w:rsidP="007B0323">
            <w:pPr>
              <w:pStyle w:val="ConfigWindow"/>
            </w:pPr>
            <w:r>
              <w:t>R2</w:t>
            </w:r>
          </w:p>
        </w:tc>
        <w:tc>
          <w:tcPr>
            <w:tcW w:w="3362" w:type="dxa"/>
            <w:tcBorders>
              <w:top w:val="nil"/>
              <w:bottom w:val="nil"/>
            </w:tcBorders>
            <w:shd w:val="clear" w:color="auto" w:fill="FFFFFF" w:themeFill="background1"/>
            <w:vAlign w:val="bottom"/>
          </w:tcPr>
          <w:p w:rsidR="007B0323" w:rsidRDefault="007B0323" w:rsidP="007B0323">
            <w:pPr>
              <w:pStyle w:val="ConfigWindow"/>
            </w:pPr>
            <w:r>
              <w:t>Loopback1</w:t>
            </w:r>
          </w:p>
        </w:tc>
        <w:tc>
          <w:tcPr>
            <w:tcW w:w="3362" w:type="dxa"/>
            <w:shd w:val="clear" w:color="auto" w:fill="FFFFFF" w:themeFill="background1"/>
            <w:vAlign w:val="bottom"/>
          </w:tcPr>
          <w:p w:rsidR="007B0323" w:rsidRDefault="007B0323" w:rsidP="007B0323">
            <w:pPr>
              <w:pStyle w:val="TableText"/>
            </w:pPr>
            <w:r>
              <w:t>2001:db8:acad:172። 1 /64</w:t>
            </w:r>
          </w:p>
        </w:tc>
      </w:tr>
      <w:tr w:rsidR="007B0323" w:rsidTr="000A5B28">
        <w:trPr>
          <w:cantSplit/>
          <w:jc w:val="center"/>
        </w:trPr>
        <w:tc>
          <w:tcPr>
            <w:tcW w:w="3362" w:type="dxa"/>
            <w:tcBorders>
              <w:top w:val="nil"/>
              <w:bottom w:val="nil"/>
            </w:tcBorders>
            <w:shd w:val="clear" w:color="auto" w:fill="FFFFFF" w:themeFill="background1"/>
            <w:vAlign w:val="bottom"/>
          </w:tcPr>
          <w:p w:rsidR="007B0323" w:rsidRDefault="007B0323" w:rsidP="007B0323">
            <w:pPr>
              <w:pStyle w:val="ConfigWindow"/>
            </w:pPr>
            <w:r>
              <w:lastRenderedPageBreak/>
              <w:t>R2</w:t>
            </w:r>
          </w:p>
        </w:tc>
        <w:tc>
          <w:tcPr>
            <w:tcW w:w="3362" w:type="dxa"/>
            <w:tcBorders>
              <w:bottom w:val="nil"/>
            </w:tcBorders>
            <w:shd w:val="clear" w:color="auto" w:fill="FFFFFF" w:themeFill="background1"/>
            <w:vAlign w:val="bottom"/>
          </w:tcPr>
          <w:p w:rsidR="007B0323" w:rsidRDefault="007B0323" w:rsidP="007B0323">
            <w:pPr>
              <w:pStyle w:val="TableText"/>
            </w:pPr>
            <w:r>
              <w:t>Loopback2</w:t>
            </w:r>
          </w:p>
        </w:tc>
        <w:tc>
          <w:tcPr>
            <w:tcW w:w="3362" w:type="dxa"/>
            <w:shd w:val="clear" w:color="auto" w:fill="FFFFFF" w:themeFill="background1"/>
            <w:vAlign w:val="bottom"/>
          </w:tcPr>
          <w:p w:rsidR="007B0323" w:rsidRDefault="007B0323" w:rsidP="007B0323">
            <w:pPr>
              <w:pStyle w:val="TableText"/>
            </w:pPr>
            <w:r>
              <w:t>209.165.200.129 /25</w:t>
            </w:r>
          </w:p>
        </w:tc>
      </w:tr>
      <w:tr w:rsidR="007B0323" w:rsidTr="000A5B28">
        <w:trPr>
          <w:cantSplit/>
          <w:jc w:val="center"/>
        </w:trPr>
        <w:tc>
          <w:tcPr>
            <w:tcW w:w="3362" w:type="dxa"/>
            <w:tcBorders>
              <w:top w:val="nil"/>
              <w:bottom w:val="single" w:sz="4" w:space="0" w:color="auto"/>
            </w:tcBorders>
            <w:shd w:val="clear" w:color="auto" w:fill="FFFFFF" w:themeFill="background1"/>
            <w:vAlign w:val="bottom"/>
          </w:tcPr>
          <w:p w:rsidR="007B0323" w:rsidRDefault="007B0323" w:rsidP="007B0323">
            <w:pPr>
              <w:pStyle w:val="ConfigWindow"/>
            </w:pPr>
            <w:r>
              <w:t>R2</w:t>
            </w:r>
          </w:p>
        </w:tc>
        <w:tc>
          <w:tcPr>
            <w:tcW w:w="3362" w:type="dxa"/>
            <w:tcBorders>
              <w:top w:val="nil"/>
              <w:bottom w:val="single" w:sz="4" w:space="0" w:color="auto"/>
            </w:tcBorders>
            <w:shd w:val="clear" w:color="auto" w:fill="FFFFFF" w:themeFill="background1"/>
            <w:vAlign w:val="bottom"/>
          </w:tcPr>
          <w:p w:rsidR="007B0323" w:rsidRDefault="007B0323" w:rsidP="007B0323">
            <w:pPr>
              <w:pStyle w:val="ConfigWindow"/>
            </w:pPr>
            <w:r>
              <w:t>Loopback2</w:t>
            </w:r>
          </w:p>
        </w:tc>
        <w:tc>
          <w:tcPr>
            <w:tcW w:w="3362" w:type="dxa"/>
            <w:shd w:val="clear" w:color="auto" w:fill="FFFFFF" w:themeFill="background1"/>
            <w:vAlign w:val="bottom"/>
          </w:tcPr>
          <w:p w:rsidR="007B0323" w:rsidRDefault="007B0323" w:rsidP="007B0323">
            <w:pPr>
              <w:pStyle w:val="TableText"/>
            </w:pPr>
            <w:r>
              <w:t>2001:db8:acad:210። 1 /64</w:t>
            </w:r>
          </w:p>
        </w:tc>
      </w:tr>
    </w:tbl>
    <w:p w:rsidR="006615A9" w:rsidRPr="00BB73FF" w:rsidRDefault="006615A9" w:rsidP="006615A9">
      <w:pPr>
        <w:pStyle w:val="Heading1"/>
        <w:numPr>
          <w:ilvl w:val="0"/>
          <w:numId w:val="0"/>
        </w:numPr>
      </w:pPr>
      <w:r>
        <w:t>Objectifs</w:t>
      </w:r>
    </w:p>
    <w:p w:rsidR="006615A9" w:rsidRPr="004C0909" w:rsidRDefault="006615A9" w:rsidP="006615A9">
      <w:pPr>
        <w:pStyle w:val="BodyTextL25Bold"/>
      </w:pPr>
      <w:r>
        <w:t>Partie 1 : Évaluer le fonctionnement du réseau</w:t>
      </w:r>
    </w:p>
    <w:p w:rsidR="006615A9" w:rsidRDefault="006615A9" w:rsidP="006615A9">
      <w:pPr>
        <w:pStyle w:val="BodyTextL25Bold"/>
      </w:pPr>
      <w:r>
        <w:t>Partie 2 : Recueillir de l'information, élaborer un plan d'action et mettre en œuvre des corrections</w:t>
      </w:r>
    </w:p>
    <w:p w:rsidR="006615A9" w:rsidRPr="00C07FD9" w:rsidRDefault="006615A9" w:rsidP="006615A9">
      <w:pPr>
        <w:pStyle w:val="Heading1"/>
      </w:pPr>
      <w:r>
        <w:t>Contexte/scénario</w:t>
      </w:r>
    </w:p>
    <w:p w:rsidR="006615A9" w:rsidRDefault="006615A9" w:rsidP="006615A9">
      <w:pPr>
        <w:pStyle w:val="BodyTextL25"/>
      </w:pPr>
      <w:r>
        <w:t>Votre instructeur a préconfiguré tout l'équipement réseau et a inclus des erreurs intentionnelles qui empêchaient les itinéraires configurés de fonctionner. Votre tâche consiste à évaluer le réseau, identifier et corriger les erreurs de configuration pour restaurer la connectivité complète. Vous pouvez trouver des erreurs avec les instructions d'itinéraire ou avec d'autres configurations qui ont une incidence sur la précision des instructions d'itinéraire.</w:t>
      </w:r>
    </w:p>
    <w:p w:rsidR="006615A9" w:rsidRDefault="006615A9" w:rsidP="006615A9">
      <w:pPr>
        <w:pStyle w:val="BodyTextL25"/>
      </w:pPr>
      <w:r>
        <w:rPr>
          <w:b/>
        </w:rPr>
        <w:t>Remarque:</w:t>
      </w:r>
      <w:r>
        <w:t xml:space="preserve"> L'approche de routage statique utilisée dans ce TP est utilisée pour évaluer votre capacité à configurer différents types d'itinéraires statiques uniquement. Cette approche peut ne pas refléter les meilleures pratiques de réseautage. </w:t>
      </w:r>
    </w:p>
    <w:p w:rsidR="006615A9" w:rsidRDefault="006615A9" w:rsidP="006615A9">
      <w:pPr>
        <w:pStyle w:val="BodyTextL25"/>
        <w:rPr>
          <w:b/>
        </w:rPr>
      </w:pPr>
      <w:r>
        <w:rPr>
          <w:b/>
        </w:rPr>
        <w:t>Remarque</w:t>
      </w:r>
      <w:r>
        <w:t>: les routeurs utilisés dans les travaux pratiques CCNA sont Cisco 4221 équipé de version 16.9.4 de Cisco IOS XE (image universalk9). Les commutateurs utilisés dans les travaux pratiques sont des modèles Cisco Catalyst 2960s équipé de version 15.2.2 de Cisco IOS (image lanbasek9). D'autres routeurs, commutateurs et versions de Cisco IOS peuvent être utilisés. Selon le modèle et la version de Cisco IOS, les commandes disponibles et le résultat produit peuvent varier de ce qui est indiqué dans les travaux pratiques. Reportez-vous au tableau récapitulatif de l'interface du routeur à la fin de ces travaux pratiques pour obtenir les identifiants d'interface corrects.</w:t>
      </w:r>
    </w:p>
    <w:p w:rsidR="006615A9" w:rsidRDefault="006615A9" w:rsidP="006615A9">
      <w:pPr>
        <w:pStyle w:val="BodyTextL25"/>
      </w:pPr>
      <w:r>
        <w:rPr>
          <w:b/>
        </w:rPr>
        <w:t>Remarque</w:t>
      </w:r>
      <w:r w:rsidRPr="0034604B">
        <w:t>: Assurez-vous que les routeurs et les commutateurs ont été effacés et n'ont aucune configuration de démarrage. En cas de doute, contactez votre instructeur.</w:t>
      </w:r>
    </w:p>
    <w:p w:rsidR="006615A9" w:rsidRDefault="006615A9" w:rsidP="006615A9">
      <w:pPr>
        <w:pStyle w:val="Heading1"/>
      </w:pPr>
      <w:r>
        <w:t>Ressources requises</w:t>
      </w:r>
    </w:p>
    <w:p w:rsidR="006615A9" w:rsidRDefault="006615A9" w:rsidP="006615A9">
      <w:pPr>
        <w:pStyle w:val="Bulletlevel1"/>
        <w:spacing w:before="60" w:after="60" w:line="276" w:lineRule="auto"/>
      </w:pPr>
      <w:r>
        <w:t>2 Routeurs (Cisco 4221 équipé de Cisco IOS version 16.9.4, image universelle ou similaire)</w:t>
      </w:r>
    </w:p>
    <w:p w:rsidR="006615A9" w:rsidRDefault="006615A9" w:rsidP="006615A9">
      <w:pPr>
        <w:pStyle w:val="Bulletlevel1"/>
        <w:spacing w:before="60" w:after="60" w:line="276" w:lineRule="auto"/>
      </w:pPr>
      <w:r>
        <w:t>2 commutateurs (Cisco 2960 équipés de Cisco IOS version 15.2(2) image lanbasek9 ou similaires)</w:t>
      </w:r>
    </w:p>
    <w:p w:rsidR="006615A9" w:rsidRDefault="006615A9" w:rsidP="006615A9">
      <w:pPr>
        <w:pStyle w:val="Bulletlevel1"/>
        <w:spacing w:before="60" w:after="60" w:line="276" w:lineRule="auto"/>
      </w:pPr>
      <w:r>
        <w:t>1 ordinateur (Windows équipés d'un programme d'émulation de terminal tel que Tera Term)</w:t>
      </w:r>
    </w:p>
    <w:p w:rsidR="00040CDF" w:rsidRDefault="00040CDF" w:rsidP="00040CDF">
      <w:pPr>
        <w:pStyle w:val="Bulletlevel1"/>
      </w:pPr>
      <w:r>
        <w:t>Câbles de console pour configurer les appareils Cisco IOS via les ports de console</w:t>
      </w:r>
    </w:p>
    <w:p w:rsidR="006615A9" w:rsidRDefault="006615A9" w:rsidP="006615A9">
      <w:pPr>
        <w:pStyle w:val="Bulletlevel1"/>
        <w:spacing w:before="60" w:after="60" w:line="276" w:lineRule="auto"/>
      </w:pPr>
      <w:r>
        <w:t>Câbles Ethernet conformément à la topologie</w:t>
      </w:r>
    </w:p>
    <w:p w:rsidR="006615A9" w:rsidRDefault="00040CDF" w:rsidP="00040CDF">
      <w:pPr>
        <w:pStyle w:val="Heading1"/>
      </w:pPr>
      <w:r>
        <w:t>Instructions</w:t>
      </w:r>
    </w:p>
    <w:p w:rsidR="006615A9" w:rsidRPr="004C0909" w:rsidRDefault="006615A9" w:rsidP="006615A9">
      <w:pPr>
        <w:pStyle w:val="Heading2"/>
      </w:pPr>
      <w:r>
        <w:t>Évaluer le fonctionnement du réseau.</w:t>
      </w:r>
    </w:p>
    <w:p w:rsidR="006615A9" w:rsidRDefault="006615A9" w:rsidP="006615A9">
      <w:pPr>
        <w:pStyle w:val="BodyTextL25"/>
      </w:pPr>
      <w:r>
        <w:t>Utilisez Ping et/ou Traceroute à partir de la console du routeur pour tester les critères suivants et enregistrer les résultats.</w:t>
      </w:r>
    </w:p>
    <w:p w:rsidR="006615A9" w:rsidRDefault="006615A9" w:rsidP="006615A9">
      <w:pPr>
        <w:pStyle w:val="SubStepAlpha"/>
      </w:pPr>
      <w:r>
        <w:t>Le trafic de R1 à l'adresse 172.16.2.1 de R2 utilise le saut suivant 192.168.0.14.</w:t>
      </w:r>
    </w:p>
    <w:p w:rsidR="006615A9" w:rsidRDefault="006615A9" w:rsidP="006615A9">
      <w:pPr>
        <w:pStyle w:val="SubStepAlpha"/>
      </w:pPr>
      <w:r>
        <w:t>Le trafic de R1 à l'adresse 209.165.200.129 de R2 utilise le saut suivant 192.168.0.30.</w:t>
      </w:r>
    </w:p>
    <w:p w:rsidR="006615A9" w:rsidRDefault="006615A9" w:rsidP="006615A9">
      <w:pPr>
        <w:pStyle w:val="SubStepAlpha"/>
      </w:pPr>
      <w:r>
        <w:t>Lorsque l'interface G0/0/0 de R1 est arrêtée, le trafic de R1 à 172.16.2.1 de R2 utilise le saut suivant 192.168.0.30.</w:t>
      </w:r>
    </w:p>
    <w:p w:rsidR="006615A9" w:rsidRDefault="006615A9" w:rsidP="006615A9">
      <w:pPr>
        <w:pStyle w:val="SubStepAlpha"/>
      </w:pPr>
      <w:r>
        <w:lastRenderedPageBreak/>
        <w:t>Trafic de R2 à l'adresse de R1 2001:db8:acad:171::1 utilisez le saut suivant 2001:db8:acad::1.</w:t>
      </w:r>
    </w:p>
    <w:p w:rsidR="006615A9" w:rsidRDefault="006615A9" w:rsidP="006615A9">
      <w:pPr>
        <w:pStyle w:val="SubStepAlpha"/>
      </w:pPr>
      <w:r>
        <w:t>Trafic de R2 à l'adresse de R1 2001:db8:acad:209::1 utilisez le saut suivant 2001:db8:acad:16::1.</w:t>
      </w:r>
    </w:p>
    <w:p w:rsidR="006615A9" w:rsidRDefault="006615A9" w:rsidP="006615A9">
      <w:pPr>
        <w:pStyle w:val="SubStepAlpha"/>
      </w:pPr>
      <w:r>
        <w:t>Lorsque l'interface G0/0/0 de R2 est arrêtée, le trafic de R2 vers R1 2001:db8:acad:171::1 utilise le saut suivant 2001:db8:acad:16::1.</w:t>
      </w:r>
    </w:p>
    <w:p w:rsidR="006615A9" w:rsidRDefault="006615A9" w:rsidP="006615A9">
      <w:pPr>
        <w:pStyle w:val="Heading2"/>
      </w:pPr>
      <w:r>
        <w:t>Recueillir des informations, créer un plan d'action et mettre en œuvre des corrections.</w:t>
      </w:r>
    </w:p>
    <w:p w:rsidR="006615A9" w:rsidRDefault="006615A9" w:rsidP="006615A9">
      <w:pPr>
        <w:pStyle w:val="SubStepAlpha"/>
      </w:pPr>
      <w:r>
        <w:t>Pour chaque critère qui n'est pas satisfait, recueillir des informations en examinant les tables de configuration et de routage en cours d'exécution et élaborer une hypothèse sur ce qui est à l'origine du dysfonctionnement.</w:t>
      </w:r>
    </w:p>
    <w:p w:rsidR="006615A9" w:rsidRDefault="006615A9" w:rsidP="006615A9">
      <w:pPr>
        <w:pStyle w:val="SubStepAlpha"/>
      </w:pPr>
      <w:r>
        <w:t>Créez un plan d'action qui, selon vous, permettra de résoudre le problème. Développez une liste de toutes les commandes que vous avez l'intention d'émettre pour résoudre le problème, ainsi qu'une liste de toutes les commandes dont vous avez besoin pour rétablir la configuration, si votre plan d'action ne parvient pas à corriger le problème.</w:t>
      </w:r>
    </w:p>
    <w:p w:rsidR="006615A9" w:rsidRDefault="006615A9" w:rsidP="006615A9">
      <w:pPr>
        <w:pStyle w:val="SubStepAlpha"/>
      </w:pPr>
      <w:r>
        <w:t>Exécutez vos plans d'action un à la fois pour chaque critère qui échoue et enregistrez les actions de correction.</w:t>
      </w:r>
    </w:p>
    <w:p w:rsidR="00040CDF" w:rsidRPr="004C0909" w:rsidRDefault="00040CDF" w:rsidP="00040CDF">
      <w:pPr>
        <w:pStyle w:val="Heading1"/>
      </w:pPr>
      <w:r>
        <w:t>Tableau récapitulatif des interfaces des routeurs</w:t>
      </w:r>
    </w:p>
    <w:tbl>
      <w:tblPr>
        <w:tblStyle w:val="LabTableStyle"/>
        <w:tblW w:w="10260" w:type="dxa"/>
        <w:tblLook w:val="04A0"/>
      </w:tblPr>
      <w:tblGrid>
        <w:gridCol w:w="1530"/>
        <w:gridCol w:w="2250"/>
        <w:gridCol w:w="2250"/>
        <w:gridCol w:w="2070"/>
        <w:gridCol w:w="2160"/>
      </w:tblGrid>
      <w:tr w:rsidR="00040CDF" w:rsidTr="00284719">
        <w:trPr>
          <w:cnfStyle w:val="100000000000"/>
          <w:tblHeader/>
        </w:trPr>
        <w:tc>
          <w:tcPr>
            <w:tcW w:w="1530" w:type="dxa"/>
          </w:tcPr>
          <w:p w:rsidR="00040CDF" w:rsidRPr="00763D8B" w:rsidRDefault="00040CDF" w:rsidP="00284719">
            <w:pPr>
              <w:pStyle w:val="TableHeading"/>
            </w:pPr>
            <w:r>
              <w:t>Modèle du routeur</w:t>
            </w:r>
          </w:p>
        </w:tc>
        <w:tc>
          <w:tcPr>
            <w:tcW w:w="2250" w:type="dxa"/>
          </w:tcPr>
          <w:p w:rsidR="00040CDF" w:rsidRPr="00763D8B" w:rsidRDefault="00040CDF" w:rsidP="00284719">
            <w:pPr>
              <w:pStyle w:val="TableHeading"/>
            </w:pPr>
            <w:r>
              <w:t>Interface Ethernet 1</w:t>
            </w:r>
          </w:p>
        </w:tc>
        <w:tc>
          <w:tcPr>
            <w:tcW w:w="2250" w:type="dxa"/>
          </w:tcPr>
          <w:p w:rsidR="00040CDF" w:rsidRPr="00763D8B" w:rsidRDefault="00040CDF" w:rsidP="00284719">
            <w:pPr>
              <w:pStyle w:val="TableHeading"/>
            </w:pPr>
            <w:r>
              <w:t>Interface Ethernet 2</w:t>
            </w:r>
          </w:p>
        </w:tc>
        <w:tc>
          <w:tcPr>
            <w:tcW w:w="2070" w:type="dxa"/>
          </w:tcPr>
          <w:p w:rsidR="00040CDF" w:rsidRPr="00763D8B" w:rsidRDefault="00040CDF" w:rsidP="00284719">
            <w:pPr>
              <w:pStyle w:val="TableHeading"/>
            </w:pPr>
            <w:r>
              <w:t>Interface série 1</w:t>
            </w:r>
          </w:p>
        </w:tc>
        <w:tc>
          <w:tcPr>
            <w:tcW w:w="2160" w:type="dxa"/>
          </w:tcPr>
          <w:p w:rsidR="00040CDF" w:rsidRPr="00763D8B" w:rsidRDefault="00040CDF" w:rsidP="00284719">
            <w:pPr>
              <w:pStyle w:val="TableHeading"/>
            </w:pPr>
            <w:r>
              <w:t>Interface série 2</w:t>
            </w:r>
          </w:p>
        </w:tc>
      </w:tr>
      <w:tr w:rsidR="00040CDF" w:rsidTr="00284719">
        <w:tc>
          <w:tcPr>
            <w:tcW w:w="1530" w:type="dxa"/>
          </w:tcPr>
          <w:p w:rsidR="00040CDF" w:rsidRPr="009453F7" w:rsidRDefault="00040CDF" w:rsidP="00284719">
            <w:pPr>
              <w:pStyle w:val="TableText"/>
            </w:pPr>
            <w:r>
              <w:t>1800</w:t>
            </w:r>
          </w:p>
        </w:tc>
        <w:tc>
          <w:tcPr>
            <w:tcW w:w="2250" w:type="dxa"/>
          </w:tcPr>
          <w:p w:rsidR="00040CDF" w:rsidRPr="009453F7" w:rsidRDefault="00040CDF" w:rsidP="00284719">
            <w:pPr>
              <w:pStyle w:val="TableText"/>
            </w:pPr>
            <w:r>
              <w:t>Fast Ethernet 0/0 (F0/0)</w:t>
            </w:r>
          </w:p>
        </w:tc>
        <w:tc>
          <w:tcPr>
            <w:tcW w:w="2250" w:type="dxa"/>
          </w:tcPr>
          <w:p w:rsidR="00040CDF" w:rsidRPr="009453F7" w:rsidRDefault="00040CDF" w:rsidP="00284719">
            <w:pPr>
              <w:pStyle w:val="TableText"/>
            </w:pPr>
            <w:r>
              <w:t>Fast Ethernet 0/1 (F0/1)</w:t>
            </w:r>
          </w:p>
        </w:tc>
        <w:tc>
          <w:tcPr>
            <w:tcW w:w="2070" w:type="dxa"/>
          </w:tcPr>
          <w:p w:rsidR="00040CDF" w:rsidRPr="009453F7" w:rsidRDefault="00040CDF" w:rsidP="00284719">
            <w:pPr>
              <w:pStyle w:val="TableText"/>
            </w:pPr>
            <w:r>
              <w:t>Série 0/0/0 (S0/0/0)</w:t>
            </w:r>
          </w:p>
        </w:tc>
        <w:tc>
          <w:tcPr>
            <w:tcW w:w="2160" w:type="dxa"/>
          </w:tcPr>
          <w:p w:rsidR="00040CDF" w:rsidRPr="009453F7" w:rsidRDefault="00040CDF" w:rsidP="00284719">
            <w:pPr>
              <w:pStyle w:val="TableText"/>
            </w:pPr>
            <w:r>
              <w:t>Série 0/0/1 (S0/0/1)</w:t>
            </w:r>
          </w:p>
        </w:tc>
      </w:tr>
      <w:tr w:rsidR="00040CDF" w:rsidTr="00284719">
        <w:tc>
          <w:tcPr>
            <w:tcW w:w="1530" w:type="dxa"/>
          </w:tcPr>
          <w:p w:rsidR="00040CDF" w:rsidRPr="009453F7" w:rsidRDefault="00040CDF" w:rsidP="00284719">
            <w:pPr>
              <w:pStyle w:val="TableText"/>
            </w:pPr>
            <w:r>
              <w:t>1900</w:t>
            </w:r>
          </w:p>
        </w:tc>
        <w:tc>
          <w:tcPr>
            <w:tcW w:w="2250" w:type="dxa"/>
          </w:tcPr>
          <w:p w:rsidR="00040CDF" w:rsidRPr="009453F7" w:rsidRDefault="00040CDF" w:rsidP="00284719">
            <w:pPr>
              <w:pStyle w:val="TableText"/>
            </w:pPr>
            <w:r>
              <w:t>Gigabit Ethernet 0/0 (G0/0)</w:t>
            </w:r>
          </w:p>
        </w:tc>
        <w:tc>
          <w:tcPr>
            <w:tcW w:w="2250" w:type="dxa"/>
          </w:tcPr>
          <w:p w:rsidR="00040CDF" w:rsidRPr="009453F7" w:rsidRDefault="00040CDF" w:rsidP="00284719">
            <w:pPr>
              <w:pStyle w:val="TableText"/>
            </w:pPr>
            <w:r>
              <w:t>Gigabit Ethernet 0/1 (G0/1)</w:t>
            </w:r>
          </w:p>
        </w:tc>
        <w:tc>
          <w:tcPr>
            <w:tcW w:w="2070" w:type="dxa"/>
          </w:tcPr>
          <w:p w:rsidR="00040CDF" w:rsidRPr="009453F7" w:rsidRDefault="00040CDF" w:rsidP="00284719">
            <w:pPr>
              <w:pStyle w:val="TableText"/>
            </w:pPr>
            <w:r>
              <w:t>Série 0/0/0 (S0/0/0)</w:t>
            </w:r>
          </w:p>
        </w:tc>
        <w:tc>
          <w:tcPr>
            <w:tcW w:w="2160" w:type="dxa"/>
          </w:tcPr>
          <w:p w:rsidR="00040CDF" w:rsidRPr="009453F7" w:rsidRDefault="00040CDF" w:rsidP="00284719">
            <w:pPr>
              <w:pStyle w:val="TableText"/>
            </w:pPr>
            <w:r>
              <w:t>Série 0/0/1 (S0/0/1)</w:t>
            </w:r>
          </w:p>
        </w:tc>
      </w:tr>
      <w:tr w:rsidR="00040CDF" w:rsidTr="00284719">
        <w:tc>
          <w:tcPr>
            <w:tcW w:w="1530" w:type="dxa"/>
          </w:tcPr>
          <w:p w:rsidR="00040CDF" w:rsidRPr="009453F7" w:rsidRDefault="00040CDF" w:rsidP="00284719">
            <w:pPr>
              <w:pStyle w:val="TableText"/>
            </w:pPr>
            <w:r>
              <w:t>2801</w:t>
            </w:r>
          </w:p>
        </w:tc>
        <w:tc>
          <w:tcPr>
            <w:tcW w:w="2250" w:type="dxa"/>
          </w:tcPr>
          <w:p w:rsidR="00040CDF" w:rsidRPr="009453F7" w:rsidRDefault="00040CDF" w:rsidP="00284719">
            <w:pPr>
              <w:pStyle w:val="TableText"/>
            </w:pPr>
            <w:r>
              <w:t>Fast Ethernet 0/0 (F0/0)</w:t>
            </w:r>
          </w:p>
        </w:tc>
        <w:tc>
          <w:tcPr>
            <w:tcW w:w="2250" w:type="dxa"/>
          </w:tcPr>
          <w:p w:rsidR="00040CDF" w:rsidRPr="009453F7" w:rsidRDefault="00040CDF" w:rsidP="00284719">
            <w:pPr>
              <w:pStyle w:val="TableText"/>
            </w:pPr>
            <w:r>
              <w:t>Fast Ethernet 0/1 (F0/1)</w:t>
            </w:r>
          </w:p>
        </w:tc>
        <w:tc>
          <w:tcPr>
            <w:tcW w:w="2070" w:type="dxa"/>
          </w:tcPr>
          <w:p w:rsidR="00040CDF" w:rsidRPr="009453F7" w:rsidRDefault="00040CDF" w:rsidP="00284719">
            <w:pPr>
              <w:pStyle w:val="TableText"/>
            </w:pPr>
            <w:r>
              <w:t>Série 0/1/0 (S0/1/0)</w:t>
            </w:r>
          </w:p>
        </w:tc>
        <w:tc>
          <w:tcPr>
            <w:tcW w:w="2160" w:type="dxa"/>
          </w:tcPr>
          <w:p w:rsidR="00040CDF" w:rsidRPr="009453F7" w:rsidRDefault="00040CDF" w:rsidP="00284719">
            <w:pPr>
              <w:pStyle w:val="TableText"/>
            </w:pPr>
            <w:r>
              <w:t>Série 0/1/1 (S0/1/1)</w:t>
            </w:r>
          </w:p>
        </w:tc>
      </w:tr>
      <w:tr w:rsidR="00040CDF" w:rsidTr="00284719">
        <w:tc>
          <w:tcPr>
            <w:tcW w:w="1530" w:type="dxa"/>
          </w:tcPr>
          <w:p w:rsidR="00040CDF" w:rsidRPr="009453F7" w:rsidRDefault="00040CDF" w:rsidP="00284719">
            <w:pPr>
              <w:pStyle w:val="TableText"/>
            </w:pPr>
            <w:r>
              <w:t>2811</w:t>
            </w:r>
          </w:p>
        </w:tc>
        <w:tc>
          <w:tcPr>
            <w:tcW w:w="2250" w:type="dxa"/>
          </w:tcPr>
          <w:p w:rsidR="00040CDF" w:rsidRPr="009453F7" w:rsidRDefault="00040CDF" w:rsidP="00284719">
            <w:pPr>
              <w:pStyle w:val="TableText"/>
            </w:pPr>
            <w:r>
              <w:t>Fast Ethernet 0/0 (F0/0)</w:t>
            </w:r>
          </w:p>
        </w:tc>
        <w:tc>
          <w:tcPr>
            <w:tcW w:w="2250" w:type="dxa"/>
          </w:tcPr>
          <w:p w:rsidR="00040CDF" w:rsidRPr="009453F7" w:rsidRDefault="00040CDF" w:rsidP="00284719">
            <w:pPr>
              <w:pStyle w:val="TableText"/>
            </w:pPr>
            <w:r>
              <w:t>Fast Ethernet 0/1 (F0/1)</w:t>
            </w:r>
          </w:p>
        </w:tc>
        <w:tc>
          <w:tcPr>
            <w:tcW w:w="2070" w:type="dxa"/>
          </w:tcPr>
          <w:p w:rsidR="00040CDF" w:rsidRPr="009453F7" w:rsidRDefault="00040CDF" w:rsidP="00284719">
            <w:pPr>
              <w:pStyle w:val="TableText"/>
            </w:pPr>
            <w:r>
              <w:t>Série 0/0/0 (S0/0/0)</w:t>
            </w:r>
          </w:p>
        </w:tc>
        <w:tc>
          <w:tcPr>
            <w:tcW w:w="2160" w:type="dxa"/>
          </w:tcPr>
          <w:p w:rsidR="00040CDF" w:rsidRPr="009453F7" w:rsidRDefault="00040CDF" w:rsidP="00284719">
            <w:pPr>
              <w:pStyle w:val="TableText"/>
            </w:pPr>
            <w:r>
              <w:t>Série 0/0/1 (S0/0/1)</w:t>
            </w:r>
          </w:p>
        </w:tc>
      </w:tr>
      <w:tr w:rsidR="00040CDF" w:rsidTr="00284719">
        <w:tc>
          <w:tcPr>
            <w:tcW w:w="1530" w:type="dxa"/>
          </w:tcPr>
          <w:p w:rsidR="00040CDF" w:rsidRPr="009453F7" w:rsidRDefault="00040CDF" w:rsidP="00284719">
            <w:pPr>
              <w:pStyle w:val="TableText"/>
            </w:pPr>
            <w:r>
              <w:t>2900</w:t>
            </w:r>
          </w:p>
        </w:tc>
        <w:tc>
          <w:tcPr>
            <w:tcW w:w="2250" w:type="dxa"/>
          </w:tcPr>
          <w:p w:rsidR="00040CDF" w:rsidRPr="009453F7" w:rsidRDefault="00040CDF" w:rsidP="00284719">
            <w:pPr>
              <w:pStyle w:val="TableText"/>
            </w:pPr>
            <w:r>
              <w:t>Gigabit Ethernet 0/0 (G0/0)</w:t>
            </w:r>
          </w:p>
        </w:tc>
        <w:tc>
          <w:tcPr>
            <w:tcW w:w="2250" w:type="dxa"/>
          </w:tcPr>
          <w:p w:rsidR="00040CDF" w:rsidRPr="009453F7" w:rsidRDefault="00040CDF" w:rsidP="00284719">
            <w:pPr>
              <w:pStyle w:val="TableText"/>
            </w:pPr>
            <w:r>
              <w:t>Gigabit Ethernet 0/1 (G0/1)</w:t>
            </w:r>
          </w:p>
        </w:tc>
        <w:tc>
          <w:tcPr>
            <w:tcW w:w="2070" w:type="dxa"/>
          </w:tcPr>
          <w:p w:rsidR="00040CDF" w:rsidRPr="009453F7" w:rsidRDefault="00040CDF" w:rsidP="00284719">
            <w:pPr>
              <w:pStyle w:val="TableText"/>
            </w:pPr>
            <w:r>
              <w:t>Série 0/0/0 (S0/0/0)</w:t>
            </w:r>
          </w:p>
        </w:tc>
        <w:tc>
          <w:tcPr>
            <w:tcW w:w="2160" w:type="dxa"/>
          </w:tcPr>
          <w:p w:rsidR="00040CDF" w:rsidRPr="009453F7" w:rsidRDefault="00040CDF" w:rsidP="00284719">
            <w:pPr>
              <w:pStyle w:val="TableText"/>
            </w:pPr>
            <w:r>
              <w:t>Série 0/0/1 (S0/0/1)</w:t>
            </w:r>
          </w:p>
        </w:tc>
      </w:tr>
      <w:tr w:rsidR="00040CDF" w:rsidTr="00284719">
        <w:tc>
          <w:tcPr>
            <w:tcW w:w="1530" w:type="dxa"/>
          </w:tcPr>
          <w:p w:rsidR="00040CDF" w:rsidRPr="009453F7" w:rsidRDefault="00040CDF" w:rsidP="00284719">
            <w:pPr>
              <w:pStyle w:val="TableText"/>
            </w:pPr>
            <w:r>
              <w:t>4221</w:t>
            </w:r>
          </w:p>
        </w:tc>
        <w:tc>
          <w:tcPr>
            <w:tcW w:w="2250" w:type="dxa"/>
          </w:tcPr>
          <w:p w:rsidR="00040CDF" w:rsidRPr="009453F7" w:rsidRDefault="00040CDF" w:rsidP="00284719">
            <w:pPr>
              <w:pStyle w:val="TableText"/>
            </w:pPr>
            <w:r>
              <w:t>Gigabit Ethernet 0/0/0 (G0/0/0)</w:t>
            </w:r>
          </w:p>
        </w:tc>
        <w:tc>
          <w:tcPr>
            <w:tcW w:w="2250" w:type="dxa"/>
          </w:tcPr>
          <w:p w:rsidR="00040CDF" w:rsidRPr="009453F7" w:rsidRDefault="00040CDF" w:rsidP="00284719">
            <w:pPr>
              <w:pStyle w:val="TableText"/>
            </w:pPr>
            <w:r>
              <w:t>Gigabit Ethernet 0/0/1 (G0/0/1)</w:t>
            </w:r>
          </w:p>
        </w:tc>
        <w:tc>
          <w:tcPr>
            <w:tcW w:w="2070" w:type="dxa"/>
          </w:tcPr>
          <w:p w:rsidR="00040CDF" w:rsidRPr="009453F7" w:rsidRDefault="00040CDF" w:rsidP="00284719">
            <w:pPr>
              <w:pStyle w:val="TableText"/>
            </w:pPr>
            <w:r>
              <w:t>Série 0/1/0 (S0/1/0)</w:t>
            </w:r>
          </w:p>
        </w:tc>
        <w:tc>
          <w:tcPr>
            <w:tcW w:w="2160" w:type="dxa"/>
          </w:tcPr>
          <w:p w:rsidR="00040CDF" w:rsidRPr="009453F7" w:rsidRDefault="00040CDF" w:rsidP="00284719">
            <w:pPr>
              <w:pStyle w:val="TableText"/>
            </w:pPr>
            <w:r>
              <w:t>Série 0/1/1 (S0/1/1)</w:t>
            </w:r>
          </w:p>
        </w:tc>
      </w:tr>
      <w:tr w:rsidR="00040CDF" w:rsidTr="00284719">
        <w:tc>
          <w:tcPr>
            <w:tcW w:w="1530" w:type="dxa"/>
          </w:tcPr>
          <w:p w:rsidR="00040CDF" w:rsidRDefault="00040CDF" w:rsidP="00284719">
            <w:pPr>
              <w:pStyle w:val="TableText"/>
            </w:pPr>
            <w:r>
              <w:t>4300</w:t>
            </w:r>
          </w:p>
        </w:tc>
        <w:tc>
          <w:tcPr>
            <w:tcW w:w="2250" w:type="dxa"/>
          </w:tcPr>
          <w:p w:rsidR="00040CDF" w:rsidRPr="009453F7" w:rsidRDefault="00040CDF" w:rsidP="00284719">
            <w:pPr>
              <w:pStyle w:val="TableText"/>
            </w:pPr>
            <w:r>
              <w:t>Gigabit Ethernet 0/0/0 (G0/0/0)</w:t>
            </w:r>
          </w:p>
        </w:tc>
        <w:tc>
          <w:tcPr>
            <w:tcW w:w="2250" w:type="dxa"/>
          </w:tcPr>
          <w:p w:rsidR="00040CDF" w:rsidRPr="009453F7" w:rsidRDefault="00040CDF" w:rsidP="00284719">
            <w:pPr>
              <w:pStyle w:val="TableText"/>
            </w:pPr>
            <w:r>
              <w:t>Gigabit Ethernet 0/0/1 (G0/0/1)</w:t>
            </w:r>
          </w:p>
        </w:tc>
        <w:tc>
          <w:tcPr>
            <w:tcW w:w="2070" w:type="dxa"/>
          </w:tcPr>
          <w:p w:rsidR="00040CDF" w:rsidRDefault="00040CDF" w:rsidP="00284719">
            <w:pPr>
              <w:pStyle w:val="TableText"/>
            </w:pPr>
            <w:r>
              <w:t>Série 0/1/0 (S0/1/0)</w:t>
            </w:r>
          </w:p>
        </w:tc>
        <w:tc>
          <w:tcPr>
            <w:tcW w:w="2160" w:type="dxa"/>
          </w:tcPr>
          <w:p w:rsidR="00040CDF" w:rsidRDefault="00040CDF" w:rsidP="00284719">
            <w:pPr>
              <w:pStyle w:val="TableText"/>
            </w:pPr>
            <w:r>
              <w:t>Série 0/1/1 (S0/1/1)</w:t>
            </w:r>
          </w:p>
        </w:tc>
      </w:tr>
    </w:tbl>
    <w:p w:rsidR="00040CDF" w:rsidRDefault="00040CDF" w:rsidP="00040CDF">
      <w:pPr>
        <w:pStyle w:val="BodyText"/>
      </w:pPr>
      <w:r>
        <w:rPr>
          <w:b/>
        </w:rPr>
        <w:t>Remarque</w:t>
      </w:r>
      <w:r w:rsidRPr="00873C6B">
        <w:t>: Pour savoir comment le routeur est configuré, observez les interfaces afin d'identifier le type de routeur ainsi que le nombre d'interfaces qu'il comporte. Il n'est pas possible de répertorier de façon exhaustive toutes les combinaisons de configurations pour chaque type de routeur. Ce tableau inclut les identifiants des différentes combinaisons d'interfaces Ethernet et série possibles dans l'appareil. Il ne comporte aucun autre type d'interface, même si un routeur particulier peut en contenir un. L’exemple de l’interface RNIS BRI peut illustrer ceci. La chaîne de caractères entre parenthèses est l'abréviation normalisée qui permet de représenter l'interface dans les commandes Cisco IOS.</w:t>
      </w:r>
    </w:p>
    <w:p w:rsidR="00040CDF" w:rsidRPr="00603503" w:rsidRDefault="00040CDF" w:rsidP="00040CDF">
      <w:pPr>
        <w:pStyle w:val="ConfigWindow"/>
      </w:pPr>
      <w:r>
        <w:t>Fin du document</w:t>
      </w:r>
    </w:p>
    <w:p w:rsidR="00D70893" w:rsidRPr="000E65BD" w:rsidRDefault="00D70893" w:rsidP="000E65BD">
      <w:pPr>
        <w:pStyle w:val="DevConfigs"/>
        <w:rPr>
          <w:shd w:val="clear" w:color="auto" w:fill="BFBFBF"/>
        </w:rPr>
      </w:pPr>
    </w:p>
    <w:sectPr w:rsidR="00D70893" w:rsidRPr="000E65BD"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2591" w:rsidRDefault="005D2591" w:rsidP="00710659">
      <w:pPr>
        <w:spacing w:after="0" w:line="240" w:lineRule="auto"/>
      </w:pPr>
      <w:r>
        <w:separator/>
      </w:r>
    </w:p>
    <w:p w:rsidR="005D2591" w:rsidRDefault="005D2591"/>
  </w:endnote>
  <w:endnote w:type="continuationSeparator" w:id="0">
    <w:p w:rsidR="005D2591" w:rsidRDefault="005D2591" w:rsidP="00710659">
      <w:pPr>
        <w:spacing w:after="0" w:line="240" w:lineRule="auto"/>
      </w:pPr>
      <w:r>
        <w:continuationSeparator/>
      </w:r>
    </w:p>
    <w:p w:rsidR="005D2591" w:rsidRDefault="005D2591"/>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5A9" w:rsidRPr="00882B63" w:rsidRDefault="006615A9"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2017</w:t>
        </w:r>
      </w:sdtContent>
    </w:sdt>
    <w:r>
      <w:t xml:space="preserve"> - </w:t>
    </w:r>
    <w:r w:rsidR="00E11B78">
      <w:fldChar w:fldCharType="begin"/>
    </w:r>
    <w:r>
      <w:instrText xml:space="preserve"> SAVEDATE  \@ "aaaa"  \* MERGEFORMAT </w:instrText>
    </w:r>
    <w:r w:rsidR="00E11B78">
      <w:fldChar w:fldCharType="separate"/>
    </w:r>
    <w:r w:rsidR="00953F57">
      <w:rPr>
        <w:noProof/>
      </w:rPr>
      <w:t>aa</w:t>
    </w:r>
    <w:r w:rsidR="00E11B78">
      <w:fldChar w:fldCharType="end"/>
    </w:r>
    <w:r>
      <w:t xml:space="preserve"> Cisco et/ou ses filiales. Tous droits réservés. Document public de Cisco</w:t>
    </w:r>
    <w:r>
      <w:tab/>
      <w:t xml:space="preserve">Page </w:t>
    </w:r>
    <w:r w:rsidR="00E11B78" w:rsidRPr="0090659A">
      <w:rPr>
        <w:b/>
        <w:szCs w:val="16"/>
      </w:rPr>
      <w:fldChar w:fldCharType="begin"/>
    </w:r>
    <w:r w:rsidRPr="0090659A">
      <w:rPr>
        <w:b/>
        <w:szCs w:val="16"/>
      </w:rPr>
      <w:instrText xml:space="preserve"> PAGE </w:instrText>
    </w:r>
    <w:r w:rsidR="00E11B78" w:rsidRPr="0090659A">
      <w:rPr>
        <w:b/>
        <w:szCs w:val="16"/>
      </w:rPr>
      <w:fldChar w:fldCharType="separate"/>
    </w:r>
    <w:r w:rsidR="00953F57">
      <w:rPr>
        <w:b/>
        <w:noProof/>
        <w:szCs w:val="16"/>
      </w:rPr>
      <w:t>3</w:t>
    </w:r>
    <w:r w:rsidR="00E11B78" w:rsidRPr="0090659A">
      <w:rPr>
        <w:b/>
        <w:szCs w:val="16"/>
      </w:rPr>
      <w:fldChar w:fldCharType="end"/>
    </w:r>
    <w:r>
      <w:t xml:space="preserve"> sur </w:t>
    </w:r>
    <w:r w:rsidR="00E11B78" w:rsidRPr="0090659A">
      <w:rPr>
        <w:b/>
        <w:szCs w:val="16"/>
      </w:rPr>
      <w:fldChar w:fldCharType="begin"/>
    </w:r>
    <w:r w:rsidRPr="0090659A">
      <w:rPr>
        <w:b/>
        <w:szCs w:val="16"/>
      </w:rPr>
      <w:instrText xml:space="preserve"> NUMPAGES  </w:instrText>
    </w:r>
    <w:r w:rsidR="00E11B78" w:rsidRPr="0090659A">
      <w:rPr>
        <w:b/>
        <w:szCs w:val="16"/>
      </w:rPr>
      <w:fldChar w:fldCharType="separate"/>
    </w:r>
    <w:r w:rsidR="00953F57">
      <w:rPr>
        <w:b/>
        <w:noProof/>
        <w:szCs w:val="16"/>
      </w:rPr>
      <w:t>3</w:t>
    </w:r>
    <w:r w:rsidR="00E11B78" w:rsidRPr="0090659A">
      <w:rPr>
        <w:b/>
        <w:szCs w:val="16"/>
      </w:rPr>
      <w:fldChar w:fldCharType="end"/>
    </w:r>
    <w:r>
      <w:tab/>
    </w:r>
    <w:r w:rsidRPr="0046747B">
      <w:rPr>
        <w:color w:val="00B0F0"/>
      </w:rPr>
      <w:t>www.netacad.com</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5A9" w:rsidRPr="00882B63" w:rsidRDefault="006615A9"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2017</w:t>
        </w:r>
      </w:sdtContent>
    </w:sdt>
    <w:r>
      <w:t xml:space="preserve"> - </w:t>
    </w:r>
    <w:r w:rsidR="00E11B78">
      <w:fldChar w:fldCharType="begin"/>
    </w:r>
    <w:r>
      <w:instrText xml:space="preserve"> SAVEDATE  \@ "aaaa"  \* MERGEFORMAT </w:instrText>
    </w:r>
    <w:r w:rsidR="00E11B78">
      <w:fldChar w:fldCharType="separate"/>
    </w:r>
    <w:r w:rsidR="00953F57">
      <w:rPr>
        <w:noProof/>
      </w:rPr>
      <w:t>aa</w:t>
    </w:r>
    <w:r w:rsidR="00E11B78">
      <w:fldChar w:fldCharType="end"/>
    </w:r>
    <w:r>
      <w:t xml:space="preserve"> Cisco et/ou ses filiales. Tous droits réservés. Document public de Cisco</w:t>
    </w:r>
    <w:r>
      <w:tab/>
      <w:t xml:space="preserve">Page </w:t>
    </w:r>
    <w:r w:rsidR="00E11B78" w:rsidRPr="0090659A">
      <w:rPr>
        <w:b/>
        <w:szCs w:val="16"/>
      </w:rPr>
      <w:fldChar w:fldCharType="begin"/>
    </w:r>
    <w:r w:rsidRPr="0090659A">
      <w:rPr>
        <w:b/>
        <w:szCs w:val="16"/>
      </w:rPr>
      <w:instrText xml:space="preserve"> PAGE </w:instrText>
    </w:r>
    <w:r w:rsidR="00E11B78" w:rsidRPr="0090659A">
      <w:rPr>
        <w:b/>
        <w:szCs w:val="16"/>
      </w:rPr>
      <w:fldChar w:fldCharType="separate"/>
    </w:r>
    <w:r w:rsidR="00953F57">
      <w:rPr>
        <w:b/>
        <w:noProof/>
        <w:szCs w:val="16"/>
      </w:rPr>
      <w:t>1</w:t>
    </w:r>
    <w:r w:rsidR="00E11B78" w:rsidRPr="0090659A">
      <w:rPr>
        <w:b/>
        <w:szCs w:val="16"/>
      </w:rPr>
      <w:fldChar w:fldCharType="end"/>
    </w:r>
    <w:r>
      <w:t xml:space="preserve"> sur </w:t>
    </w:r>
    <w:r w:rsidR="00E11B78" w:rsidRPr="0090659A">
      <w:rPr>
        <w:b/>
        <w:szCs w:val="16"/>
      </w:rPr>
      <w:fldChar w:fldCharType="begin"/>
    </w:r>
    <w:r w:rsidRPr="0090659A">
      <w:rPr>
        <w:b/>
        <w:szCs w:val="16"/>
      </w:rPr>
      <w:instrText xml:space="preserve"> NUMPAGES  </w:instrText>
    </w:r>
    <w:r w:rsidR="00E11B78" w:rsidRPr="0090659A">
      <w:rPr>
        <w:b/>
        <w:szCs w:val="16"/>
      </w:rPr>
      <w:fldChar w:fldCharType="separate"/>
    </w:r>
    <w:r w:rsidR="00953F57">
      <w:rPr>
        <w:b/>
        <w:noProof/>
        <w:szCs w:val="16"/>
      </w:rPr>
      <w:t>3</w:t>
    </w:r>
    <w:r w:rsidR="00E11B78" w:rsidRPr="0090659A">
      <w:rPr>
        <w:b/>
        <w:szCs w:val="16"/>
      </w:rPr>
      <w:fldChar w:fldCharType="end"/>
    </w:r>
    <w:r>
      <w:tab/>
    </w:r>
    <w:r w:rsidRPr="0046747B">
      <w:rPr>
        <w:color w:val="00B0F0"/>
      </w:rPr>
      <w:t>www.netacad.com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2591" w:rsidRDefault="005D2591" w:rsidP="00710659">
      <w:pPr>
        <w:spacing w:after="0" w:line="240" w:lineRule="auto"/>
      </w:pPr>
      <w:r>
        <w:separator/>
      </w:r>
    </w:p>
    <w:p w:rsidR="005D2591" w:rsidRDefault="005D2591"/>
  </w:footnote>
  <w:footnote w:type="continuationSeparator" w:id="0">
    <w:p w:rsidR="005D2591" w:rsidRDefault="005D2591" w:rsidP="00710659">
      <w:pPr>
        <w:spacing w:after="0" w:line="240" w:lineRule="auto"/>
      </w:pPr>
      <w:r>
        <w:continuationSeparator/>
      </w:r>
    </w:p>
    <w:p w:rsidR="005D2591" w:rsidRDefault="005D259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re"/>
      <w:tag w:val=""/>
      <w:id w:val="-1711953976"/>
      <w:placeholder>
        <w:docPart w:val="3DF3235C1A7C4D27BA6598968436371F"/>
      </w:placeholder>
      <w:dataBinding w:prefixMappings="xmlns:ns0='http://purl.org/dc/elements/1.1/' xmlns:ns1='http://schemas.openxmlformats.org/package/2006/metadata/core-properties' " w:xpath="/ns1:coreProperties[1]/ns0:title[1]" w:storeItemID="{6C3C8BC8-F283-45AE-878A-BAB7291924A1}"/>
      <w:text/>
    </w:sdtPr>
    <w:sdtContent>
      <w:p w:rsidR="006615A9" w:rsidRDefault="006615A9" w:rsidP="008402F2">
        <w:pPr>
          <w:pStyle w:val="PageHead"/>
        </w:pPr>
        <w:r>
          <w:t>Travaux pratiques - Dépannage des routeurs statiques et par défaut IPv4 et IPv6</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5A9" w:rsidRDefault="006615A9"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00AADDF2"/>
    <w:styleLink w:val="PartStepSubStepList"/>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4"/>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
        <w:lvlJc w:val="left"/>
        <w:pPr>
          <w:tabs>
            <w:tab w:val="num" w:pos="1152"/>
          </w:tabs>
          <w:ind w:left="1152" w:hanging="792"/>
        </w:pPr>
        <w:rPr>
          <w:rFonts w:hint="default"/>
        </w:rPr>
      </w:lvl>
    </w:lvlOverride>
  </w:num>
  <w:num w:numId="9">
    <w:abstractNumId w:val="4"/>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7"/>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69661B"/>
    <w:rsid w:val="00001BDF"/>
    <w:rsid w:val="0000380F"/>
    <w:rsid w:val="00004175"/>
    <w:rsid w:val="000059C9"/>
    <w:rsid w:val="00012C22"/>
    <w:rsid w:val="000160F7"/>
    <w:rsid w:val="00016D5B"/>
    <w:rsid w:val="00016F30"/>
    <w:rsid w:val="0002047C"/>
    <w:rsid w:val="00021B9A"/>
    <w:rsid w:val="000242D6"/>
    <w:rsid w:val="00024EE5"/>
    <w:rsid w:val="00026041"/>
    <w:rsid w:val="00040CDF"/>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A5B28"/>
    <w:rsid w:val="000B2344"/>
    <w:rsid w:val="000B7DE5"/>
    <w:rsid w:val="000C2118"/>
    <w:rsid w:val="000C333E"/>
    <w:rsid w:val="000C5EF2"/>
    <w:rsid w:val="000C6425"/>
    <w:rsid w:val="000C6E6E"/>
    <w:rsid w:val="000C7B7D"/>
    <w:rsid w:val="000D55B4"/>
    <w:rsid w:val="000E65BD"/>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41C5"/>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22A9"/>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6A2"/>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ACC"/>
    <w:rsid w:val="00450F7A"/>
    <w:rsid w:val="00452C6D"/>
    <w:rsid w:val="00455E0B"/>
    <w:rsid w:val="0045724D"/>
    <w:rsid w:val="00457934"/>
    <w:rsid w:val="00462B9F"/>
    <w:rsid w:val="00464691"/>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67829"/>
    <w:rsid w:val="00570A65"/>
    <w:rsid w:val="005762B1"/>
    <w:rsid w:val="00580456"/>
    <w:rsid w:val="00580E73"/>
    <w:rsid w:val="00592329"/>
    <w:rsid w:val="00593386"/>
    <w:rsid w:val="00596998"/>
    <w:rsid w:val="0059790F"/>
    <w:rsid w:val="005A2CB7"/>
    <w:rsid w:val="005A6E62"/>
    <w:rsid w:val="005B2FB3"/>
    <w:rsid w:val="005C6754"/>
    <w:rsid w:val="005C6DE5"/>
    <w:rsid w:val="005D2591"/>
    <w:rsid w:val="005D2B29"/>
    <w:rsid w:val="005D354A"/>
    <w:rsid w:val="005D3E53"/>
    <w:rsid w:val="005D506C"/>
    <w:rsid w:val="005E3235"/>
    <w:rsid w:val="005E4176"/>
    <w:rsid w:val="005E4876"/>
    <w:rsid w:val="005E65B5"/>
    <w:rsid w:val="005F0301"/>
    <w:rsid w:val="005F3AE9"/>
    <w:rsid w:val="00600156"/>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615A9"/>
    <w:rsid w:val="00672919"/>
    <w:rsid w:val="00677544"/>
    <w:rsid w:val="00681687"/>
    <w:rsid w:val="00686295"/>
    <w:rsid w:val="00686587"/>
    <w:rsid w:val="006904CF"/>
    <w:rsid w:val="00695EE2"/>
    <w:rsid w:val="0069660B"/>
    <w:rsid w:val="0069661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A43E6"/>
    <w:rsid w:val="007B0323"/>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0BAF"/>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53F57"/>
    <w:rsid w:val="00963E34"/>
    <w:rsid w:val="00964DFA"/>
    <w:rsid w:val="00970A69"/>
    <w:rsid w:val="0098155C"/>
    <w:rsid w:val="00981CCA"/>
    <w:rsid w:val="00983B77"/>
    <w:rsid w:val="00992BCB"/>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367D"/>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03BF"/>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049A"/>
    <w:rsid w:val="00C91C26"/>
    <w:rsid w:val="00CA2BB2"/>
    <w:rsid w:val="00CA73D5"/>
    <w:rsid w:val="00CB2FC9"/>
    <w:rsid w:val="00CB5068"/>
    <w:rsid w:val="00CB7184"/>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330A"/>
    <w:rsid w:val="00D2758C"/>
    <w:rsid w:val="00D275CA"/>
    <w:rsid w:val="00D2789B"/>
    <w:rsid w:val="00D30ACC"/>
    <w:rsid w:val="00D345AB"/>
    <w:rsid w:val="00D41566"/>
    <w:rsid w:val="00D452F4"/>
    <w:rsid w:val="00D458EC"/>
    <w:rsid w:val="00D501B0"/>
    <w:rsid w:val="00D50651"/>
    <w:rsid w:val="00D52582"/>
    <w:rsid w:val="00D531D0"/>
    <w:rsid w:val="00D56A0E"/>
    <w:rsid w:val="00D57519"/>
    <w:rsid w:val="00D57AD3"/>
    <w:rsid w:val="00D62F25"/>
    <w:rsid w:val="00D635FE"/>
    <w:rsid w:val="00D66A7B"/>
    <w:rsid w:val="00D70893"/>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1CE5"/>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1B7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427D"/>
    <w:rsid w:val="00E97333"/>
    <w:rsid w:val="00EA486E"/>
    <w:rsid w:val="00EA4FA3"/>
    <w:rsid w:val="00EB001B"/>
    <w:rsid w:val="00EB3082"/>
    <w:rsid w:val="00EB6C33"/>
    <w:rsid w:val="00EC1DEA"/>
    <w:rsid w:val="00EC6F62"/>
    <w:rsid w:val="00ED2109"/>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18FA"/>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4E1A"/>
    <w:rsid w:val="00FF5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0A5B28"/>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600156"/>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040CDF"/>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6615A9"/>
    <w:pPr>
      <w:numPr>
        <w:numId w:val="10"/>
      </w:numPr>
    </w:p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DF3235C1A7C4D27BA6598968436371F"/>
        <w:category>
          <w:name w:val="General"/>
          <w:gallery w:val="placeholder"/>
        </w:category>
        <w:types>
          <w:type w:val="bbPlcHdr"/>
        </w:types>
        <w:behaviors>
          <w:behavior w:val="content"/>
        </w:behaviors>
        <w:guid w:val="{FCB5BBE0-64CD-45ED-BE53-EC9BB7817EBC}"/>
      </w:docPartPr>
      <w:docPartBody>
        <w:p w:rsidR="00D07203" w:rsidRDefault="00012954">
          <w:pPr>
            <w:pStyle w:val="3DF3235C1A7C4D27BA6598968436371F"/>
          </w:pPr>
          <w:r>
            <w:rPr>
              <w:rStyle w:val="PlaceholderText"/>
              <w:lang w:val="fr-FR"/>
            </w:rPr>
            <w:t>[Titre]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54"/>
    <w:rsid w:val="00012954"/>
    <w:rsid w:val="00671754"/>
    <w:rsid w:val="006D73D6"/>
    <w:rsid w:val="00B83EE5"/>
    <w:rsid w:val="00D072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7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71754"/>
    <w:rPr>
      <w:color w:val="808080"/>
    </w:rPr>
  </w:style>
  <w:style w:type="paragraph" w:customStyle="1" w:styleId="3DF3235C1A7C4D27BA6598968436371F">
    <w:name w:val="3DF3235C1A7C4D27BA6598968436371F"/>
    <w:rsid w:val="00671754"/>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CA8B53-EB4C-4A22-89F9-F6F4DAA2A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265</TotalTime>
  <Pages>3</Pages>
  <Words>894</Words>
  <Characters>5099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Lab - Troubleshoot IPv4 and IPv6 Static and Default Routers</vt:lpstr>
    </vt:vector>
  </TitlesOfParts>
  <Company>Cisco Systems, Inc.</Company>
  <LinksUpToDate>false</LinksUpToDate>
  <CharactersWithSpaces>5982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Dépannage des routeurs statiques et par défaut IPv4 et IPv6</dc:title>
  <dc:creator>SP</dc:creator>
  <dc:description>2017</dc:description>
  <cp:lastModifiedBy>Dawlat</cp:lastModifiedBy>
  <cp:revision>7</cp:revision>
  <cp:lastPrinted>2019-11-08T03:22:00Z</cp:lastPrinted>
  <dcterms:created xsi:type="dcterms:W3CDTF">2019-11-07T23:00:00Z</dcterms:created>
  <dcterms:modified xsi:type="dcterms:W3CDTF">2020-08-07T19:04:00Z</dcterms:modified>
</cp:coreProperties>
</file>