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0B06DC" w14:textId="77777777" w:rsidR="00243E28" w:rsidRDefault="00486DB2" w:rsidP="00243E28">
      <w:pPr>
        <w:pStyle w:val="Title"/>
        <w:spacing w:line="276" w:lineRule="auto"/>
        <w:rPr>
          <w:rStyle w:val="LabTitleInstVersred"/>
        </w:rPr>
      </w:pPr>
      <w:sdt>
        <w:sdtPr>
          <w:rPr>
            <w:b w:val="0"/>
            <w:color w:val="EE0000"/>
          </w:rPr>
          <w:alias w:val="Titre"/>
          <w:tag w:val=""/>
          <w:id w:val="-487021785"/>
          <w:placeholder>
            <w:docPart w:val="F7D549F905D6484CB8D87968DF606B9A"/>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554CE9">
            <w:t>Travaux pratiques - Configuration des routes statiques et par défaut IPv4 et IPv6</w:t>
          </w:r>
        </w:sdtContent>
      </w:sdt>
      <w:r w:rsidR="00554CE9">
        <w:rPr>
          <w:rStyle w:val="LabTitleInstVersred"/>
        </w:rPr>
        <w:t xml:space="preserve"> </w:t>
      </w:r>
    </w:p>
    <w:p w14:paraId="24429F71" w14:textId="77777777" w:rsidR="00041E2F" w:rsidRDefault="00041E2F" w:rsidP="00243E28">
      <w:pPr>
        <w:pStyle w:val="Heading1"/>
        <w:spacing w:line="276" w:lineRule="auto"/>
      </w:pPr>
      <w:r>
        <w:t>Topologie</w:t>
      </w:r>
    </w:p>
    <w:p w14:paraId="6D0DD458" w14:textId="33C81D1E" w:rsidR="00257C47" w:rsidRDefault="001F6E1D" w:rsidP="00243E28">
      <w:pPr>
        <w:pStyle w:val="Visual"/>
      </w:pPr>
      <w:r>
        <w:rPr>
          <w:noProof/>
          <w:lang w:val="en-US"/>
        </w:rPr>
        <w:drawing>
          <wp:inline distT="0" distB="0" distL="0" distR="0" wp14:anchorId="52C335FF" wp14:editId="16D4A78A">
            <wp:extent cx="3091180" cy="2468880"/>
            <wp:effectExtent l="0" t="0" r="0" b="0"/>
            <wp:docPr id="8" name="Picture 8" descr="This topology has 2 routers and 2 switches. R1 has two loopback interfaces: lo 1 and lo 2.  R2 has two loopback interfaces: lo 1 and lo 2. R1 G0/0/0 is connected to R2 G0/0/0. R2 G0/0/1 is connected to S2 F0/5. S2 F0/4 is connected S1 F0/4. S1 F0/5 is connected to R1 G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91180" cy="2468880"/>
                    </a:xfrm>
                    <a:prstGeom prst="rect">
                      <a:avLst/>
                    </a:prstGeom>
                    <a:noFill/>
                  </pic:spPr>
                </pic:pic>
              </a:graphicData>
            </a:graphic>
          </wp:inline>
        </w:drawing>
      </w:r>
    </w:p>
    <w:p w14:paraId="27E14CD5" w14:textId="77777777" w:rsidR="00041E2F" w:rsidRDefault="00041E2F" w:rsidP="00243E28">
      <w:pPr>
        <w:pStyle w:val="Heading1"/>
        <w:numPr>
          <w:ilvl w:val="0"/>
          <w:numId w:val="0"/>
        </w:numPr>
        <w:spacing w:line="276" w:lineRule="auto"/>
      </w:pPr>
      <w:r>
        <w:t>Table d'adressage</w:t>
      </w:r>
    </w:p>
    <w:p w14:paraId="25537894" w14:textId="77777777" w:rsidR="00486DB2" w:rsidRPr="00486DB2" w:rsidRDefault="00486DB2" w:rsidP="00486DB2">
      <w:pPr>
        <w:pStyle w:val="BodyTextL25"/>
      </w:pPr>
    </w:p>
    <w:tbl>
      <w:tblPr>
        <w:tblW w:w="999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Ce tableau indique l'adressage du périphérique, de l'interface, de l'adresse IP/du préfixe."/>
      </w:tblPr>
      <w:tblGrid>
        <w:gridCol w:w="3332"/>
        <w:gridCol w:w="3332"/>
        <w:gridCol w:w="3332"/>
      </w:tblGrid>
      <w:tr w:rsidR="00844E9B" w14:paraId="2798E1B2" w14:textId="77777777" w:rsidTr="00844E9B">
        <w:trPr>
          <w:cantSplit/>
          <w:tblHeader/>
          <w:jc w:val="center"/>
        </w:trPr>
        <w:tc>
          <w:tcPr>
            <w:tcW w:w="333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94D498B" w14:textId="77777777" w:rsidR="00844E9B" w:rsidRPr="00E87D62" w:rsidRDefault="00844E9B" w:rsidP="00243E28">
            <w:pPr>
              <w:pStyle w:val="TableHeading"/>
            </w:pPr>
            <w:r>
              <w:t>Appareil</w:t>
            </w:r>
          </w:p>
        </w:tc>
        <w:tc>
          <w:tcPr>
            <w:tcW w:w="333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50B1BE1" w14:textId="77777777" w:rsidR="00844E9B" w:rsidRPr="00E87D62" w:rsidRDefault="00844E9B" w:rsidP="00243E28">
            <w:pPr>
              <w:pStyle w:val="TableHeading"/>
            </w:pPr>
            <w:r>
              <w:t>Interface</w:t>
            </w:r>
          </w:p>
        </w:tc>
        <w:tc>
          <w:tcPr>
            <w:tcW w:w="333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6398465" w14:textId="77777777" w:rsidR="00844E9B" w:rsidRPr="00E87D62" w:rsidRDefault="00844E9B" w:rsidP="00243E28">
            <w:pPr>
              <w:pStyle w:val="TableHeading"/>
            </w:pPr>
            <w:r>
              <w:t>Adresse IP / Préfixe</w:t>
            </w:r>
          </w:p>
        </w:tc>
      </w:tr>
      <w:tr w:rsidR="00844E9B" w14:paraId="7190D2AA" w14:textId="77777777" w:rsidTr="00844E9B">
        <w:trPr>
          <w:cantSplit/>
          <w:jc w:val="center"/>
        </w:trPr>
        <w:tc>
          <w:tcPr>
            <w:tcW w:w="3332" w:type="dxa"/>
            <w:tcBorders>
              <w:bottom w:val="nil"/>
            </w:tcBorders>
            <w:vAlign w:val="bottom"/>
          </w:tcPr>
          <w:p w14:paraId="2F173CB0" w14:textId="77777777" w:rsidR="00844E9B" w:rsidRDefault="00844E9B" w:rsidP="00243E28">
            <w:pPr>
              <w:pStyle w:val="TableText"/>
              <w:spacing w:line="276" w:lineRule="auto"/>
            </w:pPr>
            <w:r>
              <w:t>R1</w:t>
            </w:r>
          </w:p>
        </w:tc>
        <w:tc>
          <w:tcPr>
            <w:tcW w:w="3332" w:type="dxa"/>
            <w:tcBorders>
              <w:bottom w:val="nil"/>
            </w:tcBorders>
            <w:vAlign w:val="bottom"/>
          </w:tcPr>
          <w:p w14:paraId="297FE94E" w14:textId="77777777" w:rsidR="00844E9B" w:rsidRDefault="00844E9B" w:rsidP="00243E28">
            <w:pPr>
              <w:pStyle w:val="TableText"/>
              <w:spacing w:line="276" w:lineRule="auto"/>
            </w:pPr>
            <w:r>
              <w:t>G0/0/0</w:t>
            </w:r>
          </w:p>
        </w:tc>
        <w:tc>
          <w:tcPr>
            <w:tcW w:w="3332" w:type="dxa"/>
            <w:vAlign w:val="bottom"/>
          </w:tcPr>
          <w:p w14:paraId="2B26261C" w14:textId="77777777" w:rsidR="00844E9B" w:rsidRDefault="00844E9B" w:rsidP="00243E28">
            <w:pPr>
              <w:pStyle w:val="TableText"/>
              <w:spacing w:line="276" w:lineRule="auto"/>
            </w:pPr>
            <w:r>
              <w:t>172.16.1.1 /24</w:t>
            </w:r>
          </w:p>
        </w:tc>
      </w:tr>
      <w:tr w:rsidR="00844E9B" w14:paraId="1F9B0E23" w14:textId="77777777" w:rsidTr="00844E9B">
        <w:trPr>
          <w:cantSplit/>
          <w:jc w:val="center"/>
        </w:trPr>
        <w:tc>
          <w:tcPr>
            <w:tcW w:w="3332" w:type="dxa"/>
            <w:tcBorders>
              <w:top w:val="nil"/>
              <w:bottom w:val="nil"/>
            </w:tcBorders>
            <w:vAlign w:val="bottom"/>
          </w:tcPr>
          <w:p w14:paraId="5BEEC36F" w14:textId="77777777" w:rsidR="00844E9B" w:rsidRDefault="00844E9B" w:rsidP="00243E28">
            <w:pPr>
              <w:pStyle w:val="ConfigWindow"/>
              <w:spacing w:line="276" w:lineRule="auto"/>
            </w:pPr>
            <w:r>
              <w:t>R1</w:t>
            </w:r>
          </w:p>
        </w:tc>
        <w:tc>
          <w:tcPr>
            <w:tcW w:w="3332" w:type="dxa"/>
            <w:tcBorders>
              <w:top w:val="nil"/>
              <w:bottom w:val="nil"/>
            </w:tcBorders>
            <w:vAlign w:val="bottom"/>
          </w:tcPr>
          <w:p w14:paraId="71CC66F1" w14:textId="77777777" w:rsidR="00844E9B" w:rsidRDefault="00844E9B" w:rsidP="00243E28">
            <w:pPr>
              <w:pStyle w:val="ConfigWindow"/>
              <w:spacing w:line="276" w:lineRule="auto"/>
            </w:pPr>
            <w:r>
              <w:t>G0/0/0</w:t>
            </w:r>
          </w:p>
        </w:tc>
        <w:tc>
          <w:tcPr>
            <w:tcW w:w="3332" w:type="dxa"/>
            <w:vAlign w:val="bottom"/>
          </w:tcPr>
          <w:p w14:paraId="499621CA" w14:textId="77777777" w:rsidR="00844E9B" w:rsidRDefault="00844E9B" w:rsidP="00243E28">
            <w:pPr>
              <w:pStyle w:val="TableText"/>
              <w:spacing w:line="276" w:lineRule="auto"/>
            </w:pPr>
            <w:r>
              <w:t>2001:db8:acad:2::1 /64</w:t>
            </w:r>
          </w:p>
        </w:tc>
      </w:tr>
      <w:tr w:rsidR="00844E9B" w14:paraId="73D31EDC" w14:textId="77777777" w:rsidTr="00844E9B">
        <w:trPr>
          <w:cantSplit/>
          <w:jc w:val="center"/>
        </w:trPr>
        <w:tc>
          <w:tcPr>
            <w:tcW w:w="3332" w:type="dxa"/>
            <w:tcBorders>
              <w:top w:val="nil"/>
              <w:bottom w:val="nil"/>
            </w:tcBorders>
            <w:vAlign w:val="bottom"/>
          </w:tcPr>
          <w:p w14:paraId="1A7A20B2" w14:textId="77777777" w:rsidR="00844E9B" w:rsidRDefault="00844E9B" w:rsidP="00243E28">
            <w:pPr>
              <w:pStyle w:val="ConfigWindow"/>
              <w:spacing w:line="276" w:lineRule="auto"/>
            </w:pPr>
            <w:r>
              <w:t>R1</w:t>
            </w:r>
          </w:p>
        </w:tc>
        <w:tc>
          <w:tcPr>
            <w:tcW w:w="3332" w:type="dxa"/>
            <w:tcBorders>
              <w:top w:val="nil"/>
              <w:bottom w:val="single" w:sz="2" w:space="0" w:color="auto"/>
            </w:tcBorders>
            <w:vAlign w:val="bottom"/>
          </w:tcPr>
          <w:p w14:paraId="5A45072F" w14:textId="77777777" w:rsidR="00844E9B" w:rsidRDefault="00844E9B" w:rsidP="00243E28">
            <w:pPr>
              <w:pStyle w:val="ConfigWindow"/>
              <w:spacing w:line="276" w:lineRule="auto"/>
            </w:pPr>
            <w:r>
              <w:t>G0/0/0</w:t>
            </w:r>
          </w:p>
        </w:tc>
        <w:tc>
          <w:tcPr>
            <w:tcW w:w="3332" w:type="dxa"/>
            <w:vAlign w:val="bottom"/>
          </w:tcPr>
          <w:p w14:paraId="25316A98" w14:textId="77777777" w:rsidR="00844E9B" w:rsidRDefault="00844E9B" w:rsidP="00243E28">
            <w:pPr>
              <w:pStyle w:val="TableText"/>
              <w:spacing w:line="276" w:lineRule="auto"/>
            </w:pPr>
            <w:r>
              <w:t>fe80::1</w:t>
            </w:r>
          </w:p>
        </w:tc>
      </w:tr>
      <w:tr w:rsidR="00844E9B" w:rsidRPr="00470F98" w14:paraId="5D8CAE36" w14:textId="77777777" w:rsidTr="00844E9B">
        <w:trPr>
          <w:cantSplit/>
          <w:jc w:val="center"/>
        </w:trPr>
        <w:tc>
          <w:tcPr>
            <w:tcW w:w="3332" w:type="dxa"/>
            <w:tcBorders>
              <w:top w:val="nil"/>
              <w:bottom w:val="nil"/>
            </w:tcBorders>
            <w:shd w:val="clear" w:color="auto" w:fill="auto"/>
            <w:vAlign w:val="bottom"/>
          </w:tcPr>
          <w:p w14:paraId="0553CF5E" w14:textId="77777777" w:rsidR="00844E9B" w:rsidRPr="00470F98" w:rsidRDefault="00844E9B" w:rsidP="00243E28">
            <w:pPr>
              <w:pStyle w:val="TableText"/>
              <w:spacing w:line="276" w:lineRule="auto"/>
            </w:pPr>
            <w:r>
              <w:t>R1</w:t>
            </w:r>
          </w:p>
        </w:tc>
        <w:tc>
          <w:tcPr>
            <w:tcW w:w="3332" w:type="dxa"/>
            <w:tcBorders>
              <w:bottom w:val="nil"/>
            </w:tcBorders>
            <w:shd w:val="clear" w:color="auto" w:fill="auto"/>
            <w:vAlign w:val="bottom"/>
          </w:tcPr>
          <w:p w14:paraId="7B46FCEC" w14:textId="77777777" w:rsidR="00844E9B" w:rsidRPr="00470F98" w:rsidRDefault="00844E9B" w:rsidP="00243E28">
            <w:pPr>
              <w:pStyle w:val="TableText"/>
              <w:spacing w:line="276" w:lineRule="auto"/>
            </w:pPr>
            <w:r>
              <w:t>G0/0/1</w:t>
            </w:r>
          </w:p>
        </w:tc>
        <w:tc>
          <w:tcPr>
            <w:tcW w:w="3332" w:type="dxa"/>
            <w:shd w:val="clear" w:color="auto" w:fill="auto"/>
            <w:vAlign w:val="bottom"/>
          </w:tcPr>
          <w:p w14:paraId="6D61D747" w14:textId="77777777" w:rsidR="00844E9B" w:rsidRPr="00470F98" w:rsidRDefault="00844E9B" w:rsidP="00243E28">
            <w:pPr>
              <w:pStyle w:val="TableText"/>
              <w:spacing w:line="276" w:lineRule="auto"/>
            </w:pPr>
            <w:r>
              <w:t>192.168.1.1 /24</w:t>
            </w:r>
          </w:p>
        </w:tc>
      </w:tr>
      <w:tr w:rsidR="00844E9B" w:rsidRPr="00470F98" w14:paraId="1F0A732C" w14:textId="77777777" w:rsidTr="00844E9B">
        <w:trPr>
          <w:cantSplit/>
          <w:jc w:val="center"/>
        </w:trPr>
        <w:tc>
          <w:tcPr>
            <w:tcW w:w="3332" w:type="dxa"/>
            <w:tcBorders>
              <w:top w:val="nil"/>
              <w:bottom w:val="nil"/>
            </w:tcBorders>
            <w:shd w:val="clear" w:color="auto" w:fill="auto"/>
            <w:vAlign w:val="bottom"/>
          </w:tcPr>
          <w:p w14:paraId="79042B59" w14:textId="77777777" w:rsidR="00844E9B" w:rsidRPr="00470F98" w:rsidRDefault="00844E9B" w:rsidP="00243E28">
            <w:pPr>
              <w:pStyle w:val="ConfigWindow"/>
              <w:spacing w:line="276" w:lineRule="auto"/>
            </w:pPr>
            <w:r>
              <w:t>R1</w:t>
            </w:r>
          </w:p>
        </w:tc>
        <w:tc>
          <w:tcPr>
            <w:tcW w:w="3332" w:type="dxa"/>
            <w:tcBorders>
              <w:top w:val="nil"/>
              <w:bottom w:val="nil"/>
            </w:tcBorders>
            <w:shd w:val="clear" w:color="auto" w:fill="auto"/>
            <w:vAlign w:val="bottom"/>
          </w:tcPr>
          <w:p w14:paraId="2FFFFE74" w14:textId="77777777" w:rsidR="00844E9B" w:rsidRPr="00470F98" w:rsidRDefault="00844E9B" w:rsidP="00243E28">
            <w:pPr>
              <w:pStyle w:val="ConfigWindow"/>
              <w:spacing w:line="276" w:lineRule="auto"/>
            </w:pPr>
            <w:r>
              <w:t>G0/0/1</w:t>
            </w:r>
          </w:p>
        </w:tc>
        <w:tc>
          <w:tcPr>
            <w:tcW w:w="3332" w:type="dxa"/>
            <w:shd w:val="clear" w:color="auto" w:fill="auto"/>
            <w:vAlign w:val="bottom"/>
          </w:tcPr>
          <w:p w14:paraId="0AD16B34" w14:textId="77777777" w:rsidR="00844E9B" w:rsidRDefault="00844E9B" w:rsidP="00243E28">
            <w:pPr>
              <w:pStyle w:val="TableText"/>
              <w:spacing w:line="276" w:lineRule="auto"/>
            </w:pPr>
            <w:r>
              <w:t>2001:db8:acad:1 /64</w:t>
            </w:r>
          </w:p>
        </w:tc>
      </w:tr>
      <w:tr w:rsidR="00844E9B" w:rsidRPr="00470F98" w14:paraId="56F02AD1" w14:textId="77777777" w:rsidTr="00844E9B">
        <w:trPr>
          <w:cantSplit/>
          <w:jc w:val="center"/>
        </w:trPr>
        <w:tc>
          <w:tcPr>
            <w:tcW w:w="3332" w:type="dxa"/>
            <w:tcBorders>
              <w:top w:val="nil"/>
              <w:bottom w:val="nil"/>
            </w:tcBorders>
            <w:shd w:val="clear" w:color="auto" w:fill="auto"/>
            <w:vAlign w:val="bottom"/>
          </w:tcPr>
          <w:p w14:paraId="6EF12B2F" w14:textId="77777777" w:rsidR="00844E9B" w:rsidRPr="00470F98" w:rsidRDefault="00844E9B" w:rsidP="00243E28">
            <w:pPr>
              <w:pStyle w:val="ConfigWindow"/>
              <w:spacing w:line="276" w:lineRule="auto"/>
            </w:pPr>
            <w:r>
              <w:t>R1</w:t>
            </w:r>
          </w:p>
        </w:tc>
        <w:tc>
          <w:tcPr>
            <w:tcW w:w="3332" w:type="dxa"/>
            <w:tcBorders>
              <w:top w:val="nil"/>
              <w:bottom w:val="single" w:sz="2" w:space="0" w:color="auto"/>
            </w:tcBorders>
            <w:shd w:val="clear" w:color="auto" w:fill="auto"/>
            <w:vAlign w:val="bottom"/>
          </w:tcPr>
          <w:p w14:paraId="35129FDD" w14:textId="77777777" w:rsidR="00844E9B" w:rsidRPr="00470F98" w:rsidRDefault="00844E9B" w:rsidP="00243E28">
            <w:pPr>
              <w:pStyle w:val="ConfigWindow"/>
              <w:spacing w:line="276" w:lineRule="auto"/>
            </w:pPr>
            <w:r>
              <w:t>G0/0/1</w:t>
            </w:r>
          </w:p>
        </w:tc>
        <w:tc>
          <w:tcPr>
            <w:tcW w:w="3332" w:type="dxa"/>
            <w:shd w:val="clear" w:color="auto" w:fill="auto"/>
            <w:vAlign w:val="bottom"/>
          </w:tcPr>
          <w:p w14:paraId="268BA971" w14:textId="77777777" w:rsidR="00844E9B" w:rsidRDefault="00844E9B" w:rsidP="00243E28">
            <w:pPr>
              <w:pStyle w:val="TableText"/>
              <w:spacing w:line="276" w:lineRule="auto"/>
            </w:pPr>
            <w:r>
              <w:t>fe80::1</w:t>
            </w:r>
          </w:p>
        </w:tc>
      </w:tr>
      <w:tr w:rsidR="00844E9B" w:rsidRPr="00470F98" w14:paraId="3B9E03C9" w14:textId="77777777" w:rsidTr="00844E9B">
        <w:trPr>
          <w:cantSplit/>
          <w:jc w:val="center"/>
        </w:trPr>
        <w:tc>
          <w:tcPr>
            <w:tcW w:w="3332" w:type="dxa"/>
            <w:tcBorders>
              <w:top w:val="nil"/>
              <w:bottom w:val="nil"/>
            </w:tcBorders>
            <w:shd w:val="clear" w:color="auto" w:fill="auto"/>
            <w:vAlign w:val="bottom"/>
          </w:tcPr>
          <w:p w14:paraId="56A77ACD" w14:textId="77777777" w:rsidR="00844E9B" w:rsidRPr="00470F98" w:rsidRDefault="00844E9B" w:rsidP="00243E28">
            <w:pPr>
              <w:pStyle w:val="ConfigWindow"/>
              <w:spacing w:line="276" w:lineRule="auto"/>
            </w:pPr>
            <w:r>
              <w:t>R1</w:t>
            </w:r>
          </w:p>
        </w:tc>
        <w:tc>
          <w:tcPr>
            <w:tcW w:w="3332" w:type="dxa"/>
            <w:tcBorders>
              <w:bottom w:val="nil"/>
            </w:tcBorders>
            <w:shd w:val="clear" w:color="auto" w:fill="auto"/>
            <w:vAlign w:val="bottom"/>
          </w:tcPr>
          <w:p w14:paraId="721EF35F" w14:textId="77777777" w:rsidR="00844E9B" w:rsidRPr="00470F98" w:rsidRDefault="00844E9B" w:rsidP="00243E28">
            <w:pPr>
              <w:pStyle w:val="TableText"/>
              <w:spacing w:line="276" w:lineRule="auto"/>
            </w:pPr>
            <w:r>
              <w:t>Loopback1</w:t>
            </w:r>
          </w:p>
        </w:tc>
        <w:tc>
          <w:tcPr>
            <w:tcW w:w="3332" w:type="dxa"/>
            <w:shd w:val="clear" w:color="auto" w:fill="auto"/>
            <w:vAlign w:val="bottom"/>
          </w:tcPr>
          <w:p w14:paraId="286B68BE" w14:textId="77777777" w:rsidR="00844E9B" w:rsidRDefault="00844E9B" w:rsidP="00243E28">
            <w:pPr>
              <w:pStyle w:val="TableText"/>
              <w:spacing w:line="276" w:lineRule="auto"/>
            </w:pPr>
            <w:r>
              <w:t>10.1.0.1 /24</w:t>
            </w:r>
          </w:p>
        </w:tc>
      </w:tr>
      <w:tr w:rsidR="00844E9B" w:rsidRPr="00470F98" w14:paraId="71D40A78" w14:textId="77777777" w:rsidTr="00844E9B">
        <w:trPr>
          <w:cantSplit/>
          <w:jc w:val="center"/>
        </w:trPr>
        <w:tc>
          <w:tcPr>
            <w:tcW w:w="3332" w:type="dxa"/>
            <w:tcBorders>
              <w:top w:val="nil"/>
              <w:bottom w:val="nil"/>
            </w:tcBorders>
            <w:shd w:val="clear" w:color="auto" w:fill="auto"/>
            <w:vAlign w:val="bottom"/>
          </w:tcPr>
          <w:p w14:paraId="380409CA" w14:textId="77777777" w:rsidR="00844E9B" w:rsidRPr="00470F98" w:rsidRDefault="00844E9B" w:rsidP="00243E28">
            <w:pPr>
              <w:pStyle w:val="ConfigWindow"/>
              <w:spacing w:line="276" w:lineRule="auto"/>
            </w:pPr>
            <w:r>
              <w:t>R1</w:t>
            </w:r>
          </w:p>
        </w:tc>
        <w:tc>
          <w:tcPr>
            <w:tcW w:w="3332" w:type="dxa"/>
            <w:tcBorders>
              <w:top w:val="nil"/>
              <w:bottom w:val="nil"/>
            </w:tcBorders>
            <w:shd w:val="clear" w:color="auto" w:fill="auto"/>
            <w:vAlign w:val="bottom"/>
          </w:tcPr>
          <w:p w14:paraId="0DF86713" w14:textId="77777777" w:rsidR="00844E9B" w:rsidRPr="00470F98" w:rsidRDefault="00844E9B" w:rsidP="00243E28">
            <w:pPr>
              <w:pStyle w:val="ConfigWindow"/>
              <w:spacing w:line="276" w:lineRule="auto"/>
            </w:pPr>
            <w:r>
              <w:t>Loopback1</w:t>
            </w:r>
          </w:p>
        </w:tc>
        <w:tc>
          <w:tcPr>
            <w:tcW w:w="3332" w:type="dxa"/>
            <w:shd w:val="clear" w:color="auto" w:fill="auto"/>
            <w:vAlign w:val="bottom"/>
          </w:tcPr>
          <w:p w14:paraId="0D96EB78" w14:textId="77777777" w:rsidR="00844E9B" w:rsidRDefault="00844E9B" w:rsidP="00243E28">
            <w:pPr>
              <w:pStyle w:val="TableText"/>
              <w:spacing w:line="276" w:lineRule="auto"/>
            </w:pPr>
            <w:r>
              <w:t>2001:db8:acad:10::1 /64</w:t>
            </w:r>
          </w:p>
        </w:tc>
      </w:tr>
      <w:tr w:rsidR="00844E9B" w:rsidRPr="00470F98" w14:paraId="79C45B68" w14:textId="77777777" w:rsidTr="00844E9B">
        <w:trPr>
          <w:cantSplit/>
          <w:jc w:val="center"/>
        </w:trPr>
        <w:tc>
          <w:tcPr>
            <w:tcW w:w="3332" w:type="dxa"/>
            <w:tcBorders>
              <w:top w:val="nil"/>
              <w:bottom w:val="nil"/>
            </w:tcBorders>
            <w:shd w:val="clear" w:color="auto" w:fill="auto"/>
            <w:vAlign w:val="bottom"/>
          </w:tcPr>
          <w:p w14:paraId="6EA2A06B" w14:textId="77777777" w:rsidR="00844E9B" w:rsidRPr="00470F98" w:rsidRDefault="00844E9B" w:rsidP="00243E28">
            <w:pPr>
              <w:pStyle w:val="ConfigWindow"/>
              <w:spacing w:line="276" w:lineRule="auto"/>
            </w:pPr>
            <w:r>
              <w:t>R1</w:t>
            </w:r>
          </w:p>
        </w:tc>
        <w:tc>
          <w:tcPr>
            <w:tcW w:w="3332" w:type="dxa"/>
            <w:tcBorders>
              <w:top w:val="nil"/>
              <w:bottom w:val="single" w:sz="2" w:space="0" w:color="auto"/>
            </w:tcBorders>
            <w:shd w:val="clear" w:color="auto" w:fill="auto"/>
            <w:vAlign w:val="bottom"/>
          </w:tcPr>
          <w:p w14:paraId="6FF10867" w14:textId="77777777" w:rsidR="00844E9B" w:rsidRPr="00470F98" w:rsidRDefault="00844E9B" w:rsidP="00243E28">
            <w:pPr>
              <w:pStyle w:val="ConfigWindow"/>
              <w:spacing w:line="276" w:lineRule="auto"/>
            </w:pPr>
            <w:r>
              <w:t>Loopback1</w:t>
            </w:r>
          </w:p>
        </w:tc>
        <w:tc>
          <w:tcPr>
            <w:tcW w:w="3332" w:type="dxa"/>
            <w:shd w:val="clear" w:color="auto" w:fill="auto"/>
            <w:vAlign w:val="bottom"/>
          </w:tcPr>
          <w:p w14:paraId="0CDC480A" w14:textId="77777777" w:rsidR="00844E9B" w:rsidRDefault="00844E9B" w:rsidP="00243E28">
            <w:pPr>
              <w:pStyle w:val="TableText"/>
              <w:spacing w:line="276" w:lineRule="auto"/>
            </w:pPr>
            <w:r>
              <w:t>fe80::1</w:t>
            </w:r>
          </w:p>
        </w:tc>
      </w:tr>
      <w:tr w:rsidR="00844E9B" w:rsidRPr="00470F98" w14:paraId="12DE05B0" w14:textId="77777777" w:rsidTr="00844E9B">
        <w:trPr>
          <w:cantSplit/>
          <w:jc w:val="center"/>
        </w:trPr>
        <w:tc>
          <w:tcPr>
            <w:tcW w:w="3332" w:type="dxa"/>
            <w:tcBorders>
              <w:top w:val="nil"/>
              <w:bottom w:val="nil"/>
            </w:tcBorders>
            <w:shd w:val="clear" w:color="auto" w:fill="auto"/>
            <w:vAlign w:val="bottom"/>
          </w:tcPr>
          <w:p w14:paraId="7CF39253" w14:textId="77777777" w:rsidR="00844E9B" w:rsidRDefault="00844E9B" w:rsidP="00243E28">
            <w:pPr>
              <w:pStyle w:val="ConfigWindow"/>
              <w:spacing w:line="276" w:lineRule="auto"/>
            </w:pPr>
            <w:r>
              <w:t>R1</w:t>
            </w:r>
          </w:p>
        </w:tc>
        <w:tc>
          <w:tcPr>
            <w:tcW w:w="3332" w:type="dxa"/>
            <w:tcBorders>
              <w:bottom w:val="nil"/>
            </w:tcBorders>
            <w:shd w:val="clear" w:color="auto" w:fill="auto"/>
            <w:vAlign w:val="bottom"/>
          </w:tcPr>
          <w:p w14:paraId="27416993" w14:textId="77777777" w:rsidR="00844E9B" w:rsidRDefault="00844E9B" w:rsidP="00243E28">
            <w:pPr>
              <w:pStyle w:val="TableText"/>
              <w:spacing w:line="276" w:lineRule="auto"/>
            </w:pPr>
            <w:r>
              <w:t>Loopback2</w:t>
            </w:r>
          </w:p>
        </w:tc>
        <w:tc>
          <w:tcPr>
            <w:tcW w:w="3332" w:type="dxa"/>
            <w:shd w:val="clear" w:color="auto" w:fill="auto"/>
            <w:vAlign w:val="bottom"/>
          </w:tcPr>
          <w:p w14:paraId="137BE3C7" w14:textId="77777777" w:rsidR="00844E9B" w:rsidRDefault="00844E9B" w:rsidP="00243E28">
            <w:pPr>
              <w:pStyle w:val="TableText"/>
              <w:spacing w:line="276" w:lineRule="auto"/>
            </w:pPr>
            <w:r>
              <w:t>209.165.200.225 /27</w:t>
            </w:r>
          </w:p>
        </w:tc>
      </w:tr>
      <w:tr w:rsidR="00844E9B" w:rsidRPr="00470F98" w14:paraId="60270B70" w14:textId="77777777" w:rsidTr="00844E9B">
        <w:trPr>
          <w:cantSplit/>
          <w:jc w:val="center"/>
        </w:trPr>
        <w:tc>
          <w:tcPr>
            <w:tcW w:w="3332" w:type="dxa"/>
            <w:tcBorders>
              <w:top w:val="nil"/>
              <w:bottom w:val="nil"/>
            </w:tcBorders>
            <w:shd w:val="clear" w:color="auto" w:fill="auto"/>
            <w:vAlign w:val="bottom"/>
          </w:tcPr>
          <w:p w14:paraId="6A8CF3D9" w14:textId="77777777" w:rsidR="00844E9B" w:rsidRDefault="00844E9B" w:rsidP="00243E28">
            <w:pPr>
              <w:pStyle w:val="ConfigWindow"/>
              <w:spacing w:line="276" w:lineRule="auto"/>
            </w:pPr>
            <w:r>
              <w:t>R1</w:t>
            </w:r>
          </w:p>
        </w:tc>
        <w:tc>
          <w:tcPr>
            <w:tcW w:w="3332" w:type="dxa"/>
            <w:tcBorders>
              <w:top w:val="nil"/>
              <w:bottom w:val="nil"/>
            </w:tcBorders>
            <w:shd w:val="clear" w:color="auto" w:fill="auto"/>
            <w:vAlign w:val="bottom"/>
          </w:tcPr>
          <w:p w14:paraId="3C73AD8A" w14:textId="77777777" w:rsidR="00844E9B" w:rsidRDefault="00844E9B" w:rsidP="00243E28">
            <w:pPr>
              <w:pStyle w:val="ConfigWindow"/>
              <w:spacing w:line="276" w:lineRule="auto"/>
            </w:pPr>
            <w:r>
              <w:t>Loopback2</w:t>
            </w:r>
          </w:p>
        </w:tc>
        <w:tc>
          <w:tcPr>
            <w:tcW w:w="3332" w:type="dxa"/>
            <w:shd w:val="clear" w:color="auto" w:fill="auto"/>
            <w:vAlign w:val="bottom"/>
          </w:tcPr>
          <w:p w14:paraId="3CD55B94" w14:textId="77777777" w:rsidR="00844E9B" w:rsidRDefault="00844E9B" w:rsidP="00243E28">
            <w:pPr>
              <w:pStyle w:val="TableText"/>
              <w:spacing w:line="276" w:lineRule="auto"/>
            </w:pPr>
            <w:r>
              <w:t>2001:db8:acad:209። 1 /64</w:t>
            </w:r>
          </w:p>
        </w:tc>
      </w:tr>
      <w:tr w:rsidR="00844E9B" w:rsidRPr="00470F98" w14:paraId="2798C643" w14:textId="77777777" w:rsidTr="00844E9B">
        <w:trPr>
          <w:cantSplit/>
          <w:jc w:val="center"/>
        </w:trPr>
        <w:tc>
          <w:tcPr>
            <w:tcW w:w="3332" w:type="dxa"/>
            <w:tcBorders>
              <w:top w:val="nil"/>
              <w:bottom w:val="single" w:sz="2" w:space="0" w:color="auto"/>
            </w:tcBorders>
            <w:shd w:val="clear" w:color="auto" w:fill="auto"/>
            <w:vAlign w:val="bottom"/>
          </w:tcPr>
          <w:p w14:paraId="54EEBD40" w14:textId="77777777" w:rsidR="00844E9B" w:rsidRDefault="00844E9B" w:rsidP="00243E28">
            <w:pPr>
              <w:pStyle w:val="ConfigWindow"/>
              <w:spacing w:line="276" w:lineRule="auto"/>
            </w:pPr>
            <w:r>
              <w:t>R1</w:t>
            </w:r>
          </w:p>
        </w:tc>
        <w:tc>
          <w:tcPr>
            <w:tcW w:w="3332" w:type="dxa"/>
            <w:tcBorders>
              <w:top w:val="nil"/>
              <w:bottom w:val="single" w:sz="2" w:space="0" w:color="auto"/>
            </w:tcBorders>
            <w:shd w:val="clear" w:color="auto" w:fill="auto"/>
            <w:vAlign w:val="bottom"/>
          </w:tcPr>
          <w:p w14:paraId="65DF19DD" w14:textId="77777777" w:rsidR="00844E9B" w:rsidRDefault="00844E9B" w:rsidP="00243E28">
            <w:pPr>
              <w:pStyle w:val="ConfigWindow"/>
              <w:spacing w:line="276" w:lineRule="auto"/>
            </w:pPr>
            <w:r>
              <w:t>Loopback2</w:t>
            </w:r>
          </w:p>
        </w:tc>
        <w:tc>
          <w:tcPr>
            <w:tcW w:w="3332" w:type="dxa"/>
            <w:shd w:val="clear" w:color="auto" w:fill="auto"/>
            <w:vAlign w:val="bottom"/>
          </w:tcPr>
          <w:p w14:paraId="3AF0166A" w14:textId="77777777" w:rsidR="00844E9B" w:rsidRDefault="00844E9B" w:rsidP="00243E28">
            <w:pPr>
              <w:pStyle w:val="TableText"/>
              <w:spacing w:line="276" w:lineRule="auto"/>
            </w:pPr>
            <w:r>
              <w:t>fe80::1</w:t>
            </w:r>
          </w:p>
        </w:tc>
      </w:tr>
      <w:tr w:rsidR="00844E9B" w14:paraId="5484041A" w14:textId="77777777" w:rsidTr="001F6E1D">
        <w:trPr>
          <w:cantSplit/>
          <w:jc w:val="center"/>
        </w:trPr>
        <w:tc>
          <w:tcPr>
            <w:tcW w:w="3332" w:type="dxa"/>
            <w:tcBorders>
              <w:bottom w:val="nil"/>
            </w:tcBorders>
            <w:shd w:val="clear" w:color="auto" w:fill="F2F2F2" w:themeFill="background1" w:themeFillShade="F2"/>
            <w:vAlign w:val="bottom"/>
          </w:tcPr>
          <w:p w14:paraId="2AFAC571" w14:textId="77777777" w:rsidR="00844E9B" w:rsidRPr="00470F98" w:rsidRDefault="00844E9B" w:rsidP="00243E28">
            <w:pPr>
              <w:pStyle w:val="TableText"/>
              <w:spacing w:line="276" w:lineRule="auto"/>
            </w:pPr>
            <w:r>
              <w:lastRenderedPageBreak/>
              <w:t>R2</w:t>
            </w:r>
          </w:p>
        </w:tc>
        <w:tc>
          <w:tcPr>
            <w:tcW w:w="3332" w:type="dxa"/>
            <w:tcBorders>
              <w:bottom w:val="nil"/>
            </w:tcBorders>
            <w:shd w:val="clear" w:color="auto" w:fill="F2F2F2" w:themeFill="background1" w:themeFillShade="F2"/>
            <w:vAlign w:val="bottom"/>
          </w:tcPr>
          <w:p w14:paraId="7175565E" w14:textId="77777777" w:rsidR="00844E9B" w:rsidRDefault="00844E9B" w:rsidP="00243E28">
            <w:pPr>
              <w:pStyle w:val="TableText"/>
              <w:spacing w:line="276" w:lineRule="auto"/>
            </w:pPr>
            <w:r>
              <w:t>G0/0/0</w:t>
            </w:r>
          </w:p>
        </w:tc>
        <w:tc>
          <w:tcPr>
            <w:tcW w:w="3332" w:type="dxa"/>
            <w:shd w:val="clear" w:color="auto" w:fill="F2F2F2" w:themeFill="background1" w:themeFillShade="F2"/>
            <w:vAlign w:val="bottom"/>
          </w:tcPr>
          <w:p w14:paraId="3D7F3794" w14:textId="6A0DFF53" w:rsidR="00844E9B" w:rsidRDefault="00844E9B" w:rsidP="00243E28">
            <w:pPr>
              <w:pStyle w:val="TableText"/>
              <w:spacing w:line="276" w:lineRule="auto"/>
            </w:pPr>
            <w:r>
              <w:t>172.16.1.2 /24</w:t>
            </w:r>
          </w:p>
        </w:tc>
      </w:tr>
      <w:tr w:rsidR="00844E9B" w14:paraId="6A979F9E" w14:textId="77777777" w:rsidTr="001F6E1D">
        <w:trPr>
          <w:cantSplit/>
          <w:jc w:val="center"/>
        </w:trPr>
        <w:tc>
          <w:tcPr>
            <w:tcW w:w="3332" w:type="dxa"/>
            <w:tcBorders>
              <w:top w:val="nil"/>
              <w:bottom w:val="nil"/>
            </w:tcBorders>
            <w:shd w:val="clear" w:color="auto" w:fill="F2F2F2" w:themeFill="background1" w:themeFillShade="F2"/>
            <w:vAlign w:val="bottom"/>
          </w:tcPr>
          <w:p w14:paraId="679E4364" w14:textId="77777777" w:rsidR="00844E9B" w:rsidRPr="00047646" w:rsidRDefault="00844E9B" w:rsidP="00243E28">
            <w:pPr>
              <w:pStyle w:val="ConfigWindow"/>
              <w:spacing w:line="276" w:lineRule="auto"/>
              <w:rPr>
                <w:color w:val="F2F2F2" w:themeColor="background1" w:themeShade="F2"/>
              </w:rPr>
            </w:pPr>
            <w:r>
              <w:rPr>
                <w:color w:val="F2F2F2" w:themeColor="background1" w:themeShade="F2"/>
              </w:rPr>
              <w:t>R2</w:t>
            </w:r>
          </w:p>
        </w:tc>
        <w:tc>
          <w:tcPr>
            <w:tcW w:w="3332" w:type="dxa"/>
            <w:tcBorders>
              <w:top w:val="nil"/>
              <w:bottom w:val="nil"/>
            </w:tcBorders>
            <w:shd w:val="clear" w:color="auto" w:fill="F2F2F2" w:themeFill="background1" w:themeFillShade="F2"/>
            <w:vAlign w:val="bottom"/>
          </w:tcPr>
          <w:p w14:paraId="3D8C4D63" w14:textId="77777777" w:rsidR="00844E9B" w:rsidRPr="00047646" w:rsidRDefault="00844E9B" w:rsidP="00243E28">
            <w:pPr>
              <w:pStyle w:val="ConfigWindow"/>
              <w:spacing w:line="276" w:lineRule="auto"/>
              <w:rPr>
                <w:color w:val="F2F2F2" w:themeColor="background1" w:themeShade="F2"/>
              </w:rPr>
            </w:pPr>
            <w:r>
              <w:rPr>
                <w:color w:val="F2F2F2" w:themeColor="background1" w:themeShade="F2"/>
              </w:rPr>
              <w:t>G0/0/0</w:t>
            </w:r>
          </w:p>
        </w:tc>
        <w:tc>
          <w:tcPr>
            <w:tcW w:w="3332" w:type="dxa"/>
            <w:shd w:val="clear" w:color="auto" w:fill="F2F2F2" w:themeFill="background1" w:themeFillShade="F2"/>
            <w:vAlign w:val="bottom"/>
          </w:tcPr>
          <w:p w14:paraId="4A81A4AF" w14:textId="77777777" w:rsidR="00844E9B" w:rsidRDefault="00844E9B" w:rsidP="00243E28">
            <w:pPr>
              <w:pStyle w:val="TableText"/>
              <w:spacing w:line="276" w:lineRule="auto"/>
            </w:pPr>
            <w:r>
              <w:t>2001:db8:acad:2::2 /64</w:t>
            </w:r>
          </w:p>
        </w:tc>
      </w:tr>
      <w:tr w:rsidR="00844E9B" w14:paraId="0B6823DD" w14:textId="77777777" w:rsidTr="001F6E1D">
        <w:trPr>
          <w:cantSplit/>
          <w:jc w:val="center"/>
        </w:trPr>
        <w:tc>
          <w:tcPr>
            <w:tcW w:w="3332" w:type="dxa"/>
            <w:tcBorders>
              <w:top w:val="nil"/>
              <w:bottom w:val="nil"/>
            </w:tcBorders>
            <w:shd w:val="clear" w:color="auto" w:fill="F2F2F2" w:themeFill="background1" w:themeFillShade="F2"/>
            <w:vAlign w:val="bottom"/>
          </w:tcPr>
          <w:p w14:paraId="55D36CA1" w14:textId="77777777" w:rsidR="00844E9B" w:rsidRPr="00047646" w:rsidRDefault="00844E9B" w:rsidP="00243E28">
            <w:pPr>
              <w:pStyle w:val="ConfigWindow"/>
              <w:spacing w:line="276" w:lineRule="auto"/>
              <w:rPr>
                <w:color w:val="F2F2F2" w:themeColor="background1" w:themeShade="F2"/>
              </w:rPr>
            </w:pPr>
            <w:r>
              <w:rPr>
                <w:color w:val="F2F2F2" w:themeColor="background1" w:themeShade="F2"/>
              </w:rPr>
              <w:t>R2</w:t>
            </w:r>
          </w:p>
        </w:tc>
        <w:tc>
          <w:tcPr>
            <w:tcW w:w="3332" w:type="dxa"/>
            <w:tcBorders>
              <w:top w:val="nil"/>
              <w:bottom w:val="single" w:sz="2" w:space="0" w:color="auto"/>
            </w:tcBorders>
            <w:shd w:val="clear" w:color="auto" w:fill="F2F2F2" w:themeFill="background1" w:themeFillShade="F2"/>
            <w:vAlign w:val="bottom"/>
          </w:tcPr>
          <w:p w14:paraId="2AFB3C79" w14:textId="77777777" w:rsidR="00844E9B" w:rsidRPr="00047646" w:rsidRDefault="00844E9B" w:rsidP="00243E28">
            <w:pPr>
              <w:pStyle w:val="ConfigWindow"/>
              <w:spacing w:line="276" w:lineRule="auto"/>
              <w:rPr>
                <w:color w:val="F2F2F2" w:themeColor="background1" w:themeShade="F2"/>
              </w:rPr>
            </w:pPr>
            <w:r>
              <w:rPr>
                <w:color w:val="F2F2F2" w:themeColor="background1" w:themeShade="F2"/>
              </w:rPr>
              <w:t>G0/0/0</w:t>
            </w:r>
          </w:p>
        </w:tc>
        <w:tc>
          <w:tcPr>
            <w:tcW w:w="3332" w:type="dxa"/>
            <w:shd w:val="clear" w:color="auto" w:fill="F2F2F2" w:themeFill="background1" w:themeFillShade="F2"/>
            <w:vAlign w:val="bottom"/>
          </w:tcPr>
          <w:p w14:paraId="034BBB96" w14:textId="77777777" w:rsidR="00844E9B" w:rsidRDefault="00844E9B" w:rsidP="00243E28">
            <w:pPr>
              <w:pStyle w:val="TableText"/>
              <w:spacing w:line="276" w:lineRule="auto"/>
            </w:pPr>
            <w:r>
              <w:t>fe80::2</w:t>
            </w:r>
          </w:p>
        </w:tc>
      </w:tr>
      <w:tr w:rsidR="00844E9B" w14:paraId="4171AE42" w14:textId="77777777" w:rsidTr="001F6E1D">
        <w:trPr>
          <w:cantSplit/>
          <w:jc w:val="center"/>
        </w:trPr>
        <w:tc>
          <w:tcPr>
            <w:tcW w:w="3332" w:type="dxa"/>
            <w:tcBorders>
              <w:top w:val="nil"/>
              <w:bottom w:val="nil"/>
            </w:tcBorders>
            <w:shd w:val="clear" w:color="auto" w:fill="F2F2F2" w:themeFill="background1" w:themeFillShade="F2"/>
            <w:vAlign w:val="bottom"/>
          </w:tcPr>
          <w:p w14:paraId="35349BDF" w14:textId="77777777" w:rsidR="00844E9B" w:rsidRPr="00047646" w:rsidRDefault="00844E9B" w:rsidP="00243E28">
            <w:pPr>
              <w:pStyle w:val="ConfigWindow"/>
              <w:spacing w:line="276" w:lineRule="auto"/>
              <w:rPr>
                <w:color w:val="F2F2F2" w:themeColor="background1" w:themeShade="F2"/>
              </w:rPr>
            </w:pPr>
            <w:r>
              <w:rPr>
                <w:color w:val="F2F2F2" w:themeColor="background1" w:themeShade="F2"/>
              </w:rPr>
              <w:t>R2</w:t>
            </w:r>
          </w:p>
        </w:tc>
        <w:tc>
          <w:tcPr>
            <w:tcW w:w="3332" w:type="dxa"/>
            <w:tcBorders>
              <w:bottom w:val="nil"/>
            </w:tcBorders>
            <w:shd w:val="clear" w:color="auto" w:fill="F2F2F2" w:themeFill="background1" w:themeFillShade="F2"/>
            <w:vAlign w:val="bottom"/>
          </w:tcPr>
          <w:p w14:paraId="3E4C8887" w14:textId="77777777" w:rsidR="00844E9B" w:rsidRDefault="00844E9B" w:rsidP="00243E28">
            <w:pPr>
              <w:pStyle w:val="TableText"/>
              <w:spacing w:line="276" w:lineRule="auto"/>
            </w:pPr>
            <w:r>
              <w:t>G0/0/1</w:t>
            </w:r>
          </w:p>
        </w:tc>
        <w:tc>
          <w:tcPr>
            <w:tcW w:w="3332" w:type="dxa"/>
            <w:shd w:val="clear" w:color="auto" w:fill="F2F2F2" w:themeFill="background1" w:themeFillShade="F2"/>
            <w:vAlign w:val="bottom"/>
          </w:tcPr>
          <w:p w14:paraId="191E7B6C" w14:textId="77777777" w:rsidR="00844E9B" w:rsidRDefault="00844E9B" w:rsidP="00243E28">
            <w:pPr>
              <w:pStyle w:val="TableText"/>
              <w:spacing w:line="276" w:lineRule="auto"/>
            </w:pPr>
            <w:r>
              <w:t>192.168.1.2 /24</w:t>
            </w:r>
          </w:p>
        </w:tc>
      </w:tr>
      <w:tr w:rsidR="00844E9B" w14:paraId="3ECD05F2" w14:textId="77777777" w:rsidTr="001F6E1D">
        <w:trPr>
          <w:cantSplit/>
          <w:jc w:val="center"/>
        </w:trPr>
        <w:tc>
          <w:tcPr>
            <w:tcW w:w="3332" w:type="dxa"/>
            <w:tcBorders>
              <w:top w:val="nil"/>
              <w:bottom w:val="nil"/>
            </w:tcBorders>
            <w:shd w:val="clear" w:color="auto" w:fill="F2F2F2" w:themeFill="background1" w:themeFillShade="F2"/>
            <w:vAlign w:val="bottom"/>
          </w:tcPr>
          <w:p w14:paraId="4136F384" w14:textId="77777777" w:rsidR="00844E9B" w:rsidRPr="00047646" w:rsidRDefault="00844E9B" w:rsidP="00243E28">
            <w:pPr>
              <w:pStyle w:val="ConfigWindow"/>
              <w:spacing w:line="276" w:lineRule="auto"/>
              <w:rPr>
                <w:color w:val="F2F2F2" w:themeColor="background1" w:themeShade="F2"/>
              </w:rPr>
            </w:pPr>
            <w:r>
              <w:rPr>
                <w:color w:val="F2F2F2" w:themeColor="background1" w:themeShade="F2"/>
              </w:rPr>
              <w:t>R2</w:t>
            </w:r>
          </w:p>
        </w:tc>
        <w:tc>
          <w:tcPr>
            <w:tcW w:w="3332" w:type="dxa"/>
            <w:tcBorders>
              <w:top w:val="nil"/>
              <w:bottom w:val="nil"/>
            </w:tcBorders>
            <w:shd w:val="clear" w:color="auto" w:fill="F2F2F2" w:themeFill="background1" w:themeFillShade="F2"/>
            <w:vAlign w:val="bottom"/>
          </w:tcPr>
          <w:p w14:paraId="7428EB1D" w14:textId="77777777" w:rsidR="00844E9B" w:rsidRPr="00047646" w:rsidRDefault="00844E9B" w:rsidP="00243E28">
            <w:pPr>
              <w:pStyle w:val="ConfigWindow"/>
              <w:spacing w:line="276" w:lineRule="auto"/>
              <w:rPr>
                <w:color w:val="F2F2F2" w:themeColor="background1" w:themeShade="F2"/>
              </w:rPr>
            </w:pPr>
            <w:r>
              <w:rPr>
                <w:color w:val="F2F2F2" w:themeColor="background1" w:themeShade="F2"/>
              </w:rPr>
              <w:t>G0/0/1</w:t>
            </w:r>
          </w:p>
        </w:tc>
        <w:tc>
          <w:tcPr>
            <w:tcW w:w="3332" w:type="dxa"/>
            <w:shd w:val="clear" w:color="auto" w:fill="F2F2F2" w:themeFill="background1" w:themeFillShade="F2"/>
            <w:vAlign w:val="bottom"/>
          </w:tcPr>
          <w:p w14:paraId="60D0A168" w14:textId="77777777" w:rsidR="00844E9B" w:rsidRDefault="00844E9B" w:rsidP="00243E28">
            <w:pPr>
              <w:pStyle w:val="TableText"/>
              <w:spacing w:line="276" w:lineRule="auto"/>
            </w:pPr>
            <w:r>
              <w:t>2001:db8:acad:1::2 /64</w:t>
            </w:r>
          </w:p>
        </w:tc>
      </w:tr>
      <w:tr w:rsidR="00844E9B" w14:paraId="6491D03A" w14:textId="77777777" w:rsidTr="001F6E1D">
        <w:trPr>
          <w:cantSplit/>
          <w:jc w:val="center"/>
        </w:trPr>
        <w:tc>
          <w:tcPr>
            <w:tcW w:w="3332" w:type="dxa"/>
            <w:tcBorders>
              <w:top w:val="nil"/>
              <w:bottom w:val="nil"/>
            </w:tcBorders>
            <w:shd w:val="clear" w:color="auto" w:fill="F2F2F2" w:themeFill="background1" w:themeFillShade="F2"/>
            <w:vAlign w:val="bottom"/>
          </w:tcPr>
          <w:p w14:paraId="5A69F5B8" w14:textId="77777777" w:rsidR="00844E9B" w:rsidRPr="00047646" w:rsidRDefault="00844E9B" w:rsidP="00243E28">
            <w:pPr>
              <w:pStyle w:val="ConfigWindow"/>
              <w:spacing w:line="276" w:lineRule="auto"/>
              <w:rPr>
                <w:color w:val="F2F2F2" w:themeColor="background1" w:themeShade="F2"/>
              </w:rPr>
            </w:pPr>
            <w:r>
              <w:rPr>
                <w:color w:val="F2F2F2" w:themeColor="background1" w:themeShade="F2"/>
              </w:rPr>
              <w:t>R2</w:t>
            </w:r>
          </w:p>
        </w:tc>
        <w:tc>
          <w:tcPr>
            <w:tcW w:w="3332" w:type="dxa"/>
            <w:tcBorders>
              <w:top w:val="nil"/>
              <w:bottom w:val="single" w:sz="2" w:space="0" w:color="auto"/>
            </w:tcBorders>
            <w:shd w:val="clear" w:color="auto" w:fill="F2F2F2" w:themeFill="background1" w:themeFillShade="F2"/>
            <w:vAlign w:val="bottom"/>
          </w:tcPr>
          <w:p w14:paraId="2E0487C2" w14:textId="77777777" w:rsidR="00844E9B" w:rsidRPr="00047646" w:rsidRDefault="00844E9B" w:rsidP="00243E28">
            <w:pPr>
              <w:pStyle w:val="ConfigWindow"/>
              <w:spacing w:line="276" w:lineRule="auto"/>
              <w:rPr>
                <w:color w:val="F2F2F2" w:themeColor="background1" w:themeShade="F2"/>
              </w:rPr>
            </w:pPr>
            <w:r>
              <w:rPr>
                <w:color w:val="F2F2F2" w:themeColor="background1" w:themeShade="F2"/>
              </w:rPr>
              <w:t>G0/0/1</w:t>
            </w:r>
          </w:p>
        </w:tc>
        <w:tc>
          <w:tcPr>
            <w:tcW w:w="3332" w:type="dxa"/>
            <w:shd w:val="clear" w:color="auto" w:fill="F2F2F2" w:themeFill="background1" w:themeFillShade="F2"/>
            <w:vAlign w:val="bottom"/>
          </w:tcPr>
          <w:p w14:paraId="7ED8F73D" w14:textId="77777777" w:rsidR="00844E9B" w:rsidRDefault="00844E9B" w:rsidP="00243E28">
            <w:pPr>
              <w:pStyle w:val="TableText"/>
              <w:spacing w:line="276" w:lineRule="auto"/>
            </w:pPr>
            <w:r>
              <w:t>fe80::2</w:t>
            </w:r>
          </w:p>
        </w:tc>
      </w:tr>
      <w:tr w:rsidR="00844E9B" w14:paraId="06CC745E" w14:textId="77777777" w:rsidTr="001F6E1D">
        <w:trPr>
          <w:cantSplit/>
          <w:jc w:val="center"/>
        </w:trPr>
        <w:tc>
          <w:tcPr>
            <w:tcW w:w="3332" w:type="dxa"/>
            <w:tcBorders>
              <w:top w:val="nil"/>
              <w:bottom w:val="nil"/>
            </w:tcBorders>
            <w:shd w:val="clear" w:color="auto" w:fill="F2F2F2" w:themeFill="background1" w:themeFillShade="F2"/>
            <w:vAlign w:val="bottom"/>
          </w:tcPr>
          <w:p w14:paraId="48EE1EA8" w14:textId="77777777" w:rsidR="00844E9B" w:rsidRPr="00047646" w:rsidRDefault="00844E9B" w:rsidP="00243E28">
            <w:pPr>
              <w:pStyle w:val="ConfigWindow"/>
              <w:spacing w:line="276" w:lineRule="auto"/>
              <w:rPr>
                <w:color w:val="F2F2F2" w:themeColor="background1" w:themeShade="F2"/>
              </w:rPr>
            </w:pPr>
            <w:r>
              <w:rPr>
                <w:color w:val="F2F2F2" w:themeColor="background1" w:themeShade="F2"/>
              </w:rPr>
              <w:t>R2</w:t>
            </w:r>
          </w:p>
        </w:tc>
        <w:tc>
          <w:tcPr>
            <w:tcW w:w="3332" w:type="dxa"/>
            <w:tcBorders>
              <w:bottom w:val="nil"/>
            </w:tcBorders>
            <w:shd w:val="clear" w:color="auto" w:fill="F2F2F2" w:themeFill="background1" w:themeFillShade="F2"/>
            <w:vAlign w:val="bottom"/>
          </w:tcPr>
          <w:p w14:paraId="721AE7D9" w14:textId="77777777" w:rsidR="00844E9B" w:rsidRDefault="00844E9B" w:rsidP="00243E28">
            <w:pPr>
              <w:pStyle w:val="TableText"/>
              <w:spacing w:line="276" w:lineRule="auto"/>
            </w:pPr>
            <w:r>
              <w:t>Loopback1</w:t>
            </w:r>
          </w:p>
        </w:tc>
        <w:tc>
          <w:tcPr>
            <w:tcW w:w="3332" w:type="dxa"/>
            <w:shd w:val="clear" w:color="auto" w:fill="F2F2F2" w:themeFill="background1" w:themeFillShade="F2"/>
            <w:vAlign w:val="bottom"/>
          </w:tcPr>
          <w:p w14:paraId="0D3D615A" w14:textId="77777777" w:rsidR="00844E9B" w:rsidRDefault="00844E9B" w:rsidP="00243E28">
            <w:pPr>
              <w:pStyle w:val="TableText"/>
              <w:spacing w:line="276" w:lineRule="auto"/>
            </w:pPr>
            <w:r>
              <w:t>10.2.0.1 /24</w:t>
            </w:r>
          </w:p>
        </w:tc>
      </w:tr>
      <w:tr w:rsidR="00844E9B" w14:paraId="44F9C6EA" w14:textId="77777777" w:rsidTr="001F6E1D">
        <w:trPr>
          <w:cantSplit/>
          <w:jc w:val="center"/>
        </w:trPr>
        <w:tc>
          <w:tcPr>
            <w:tcW w:w="3332" w:type="dxa"/>
            <w:tcBorders>
              <w:top w:val="nil"/>
              <w:bottom w:val="nil"/>
            </w:tcBorders>
            <w:shd w:val="clear" w:color="auto" w:fill="F2F2F2" w:themeFill="background1" w:themeFillShade="F2"/>
            <w:vAlign w:val="bottom"/>
          </w:tcPr>
          <w:p w14:paraId="6C98F63D" w14:textId="77777777" w:rsidR="00844E9B" w:rsidRPr="00047646" w:rsidRDefault="00844E9B" w:rsidP="00243E28">
            <w:pPr>
              <w:pStyle w:val="ConfigWindow"/>
              <w:spacing w:line="276" w:lineRule="auto"/>
              <w:rPr>
                <w:color w:val="F2F2F2" w:themeColor="background1" w:themeShade="F2"/>
              </w:rPr>
            </w:pPr>
            <w:r>
              <w:rPr>
                <w:color w:val="F2F2F2" w:themeColor="background1" w:themeShade="F2"/>
              </w:rPr>
              <w:t>R2</w:t>
            </w:r>
          </w:p>
        </w:tc>
        <w:tc>
          <w:tcPr>
            <w:tcW w:w="3332" w:type="dxa"/>
            <w:tcBorders>
              <w:top w:val="nil"/>
              <w:bottom w:val="nil"/>
            </w:tcBorders>
            <w:shd w:val="clear" w:color="auto" w:fill="F2F2F2" w:themeFill="background1" w:themeFillShade="F2"/>
            <w:vAlign w:val="bottom"/>
          </w:tcPr>
          <w:p w14:paraId="432B75ED" w14:textId="77777777" w:rsidR="00844E9B" w:rsidRPr="00047646" w:rsidRDefault="00844E9B" w:rsidP="00243E28">
            <w:pPr>
              <w:pStyle w:val="ConfigWindow"/>
              <w:spacing w:line="276" w:lineRule="auto"/>
              <w:rPr>
                <w:color w:val="F2F2F2" w:themeColor="background1" w:themeShade="F2"/>
              </w:rPr>
            </w:pPr>
            <w:r>
              <w:rPr>
                <w:color w:val="F2F2F2" w:themeColor="background1" w:themeShade="F2"/>
              </w:rPr>
              <w:t>Loopback1</w:t>
            </w:r>
          </w:p>
        </w:tc>
        <w:tc>
          <w:tcPr>
            <w:tcW w:w="3332" w:type="dxa"/>
            <w:shd w:val="clear" w:color="auto" w:fill="F2F2F2" w:themeFill="background1" w:themeFillShade="F2"/>
            <w:vAlign w:val="bottom"/>
          </w:tcPr>
          <w:p w14:paraId="7557D0FF" w14:textId="77777777" w:rsidR="00844E9B" w:rsidRDefault="00844E9B" w:rsidP="00243E28">
            <w:pPr>
              <w:pStyle w:val="TableText"/>
              <w:spacing w:line="276" w:lineRule="auto"/>
            </w:pPr>
            <w:r>
              <w:t>2001:db8:acad:11::2 /64</w:t>
            </w:r>
          </w:p>
        </w:tc>
      </w:tr>
      <w:tr w:rsidR="00844E9B" w14:paraId="6440FC98" w14:textId="77777777" w:rsidTr="001F6E1D">
        <w:trPr>
          <w:cantSplit/>
          <w:jc w:val="center"/>
        </w:trPr>
        <w:tc>
          <w:tcPr>
            <w:tcW w:w="3332" w:type="dxa"/>
            <w:tcBorders>
              <w:top w:val="nil"/>
              <w:bottom w:val="nil"/>
            </w:tcBorders>
            <w:shd w:val="clear" w:color="auto" w:fill="F2F2F2" w:themeFill="background1" w:themeFillShade="F2"/>
            <w:vAlign w:val="bottom"/>
          </w:tcPr>
          <w:p w14:paraId="3D50D7A6" w14:textId="77777777" w:rsidR="00844E9B" w:rsidRPr="00047646" w:rsidRDefault="00844E9B" w:rsidP="00243E28">
            <w:pPr>
              <w:pStyle w:val="ConfigWindow"/>
              <w:spacing w:line="276" w:lineRule="auto"/>
              <w:rPr>
                <w:color w:val="F2F2F2" w:themeColor="background1" w:themeShade="F2"/>
              </w:rPr>
            </w:pPr>
            <w:r>
              <w:rPr>
                <w:color w:val="F2F2F2" w:themeColor="background1" w:themeShade="F2"/>
              </w:rPr>
              <w:t>R2</w:t>
            </w:r>
          </w:p>
        </w:tc>
        <w:tc>
          <w:tcPr>
            <w:tcW w:w="3332" w:type="dxa"/>
            <w:tcBorders>
              <w:top w:val="nil"/>
              <w:bottom w:val="single" w:sz="2" w:space="0" w:color="auto"/>
            </w:tcBorders>
            <w:shd w:val="clear" w:color="auto" w:fill="F2F2F2" w:themeFill="background1" w:themeFillShade="F2"/>
            <w:vAlign w:val="bottom"/>
          </w:tcPr>
          <w:p w14:paraId="616DD092" w14:textId="77777777" w:rsidR="00844E9B" w:rsidRPr="00047646" w:rsidRDefault="00844E9B" w:rsidP="00243E28">
            <w:pPr>
              <w:pStyle w:val="ConfigWindow"/>
              <w:spacing w:line="276" w:lineRule="auto"/>
              <w:rPr>
                <w:color w:val="F2F2F2" w:themeColor="background1" w:themeShade="F2"/>
              </w:rPr>
            </w:pPr>
            <w:r>
              <w:rPr>
                <w:color w:val="F2F2F2" w:themeColor="background1" w:themeShade="F2"/>
              </w:rPr>
              <w:t>Loopback1</w:t>
            </w:r>
          </w:p>
        </w:tc>
        <w:tc>
          <w:tcPr>
            <w:tcW w:w="3332" w:type="dxa"/>
            <w:shd w:val="clear" w:color="auto" w:fill="F2F2F2" w:themeFill="background1" w:themeFillShade="F2"/>
            <w:vAlign w:val="bottom"/>
          </w:tcPr>
          <w:p w14:paraId="4CE76600" w14:textId="77777777" w:rsidR="00844E9B" w:rsidRDefault="00844E9B" w:rsidP="00243E28">
            <w:pPr>
              <w:pStyle w:val="TableText"/>
              <w:spacing w:line="276" w:lineRule="auto"/>
            </w:pPr>
            <w:r>
              <w:t>fe80::2</w:t>
            </w:r>
          </w:p>
        </w:tc>
      </w:tr>
      <w:tr w:rsidR="00844E9B" w14:paraId="51021F83" w14:textId="77777777" w:rsidTr="001F6E1D">
        <w:trPr>
          <w:cantSplit/>
          <w:jc w:val="center"/>
        </w:trPr>
        <w:tc>
          <w:tcPr>
            <w:tcW w:w="3332" w:type="dxa"/>
            <w:tcBorders>
              <w:top w:val="nil"/>
              <w:bottom w:val="nil"/>
            </w:tcBorders>
            <w:shd w:val="clear" w:color="auto" w:fill="F2F2F2" w:themeFill="background1" w:themeFillShade="F2"/>
            <w:vAlign w:val="bottom"/>
          </w:tcPr>
          <w:p w14:paraId="2C2730F5" w14:textId="77777777" w:rsidR="00844E9B" w:rsidRPr="00047646" w:rsidRDefault="00844E9B" w:rsidP="00243E28">
            <w:pPr>
              <w:pStyle w:val="ConfigWindow"/>
              <w:spacing w:line="276" w:lineRule="auto"/>
              <w:rPr>
                <w:color w:val="F2F2F2" w:themeColor="background1" w:themeShade="F2"/>
              </w:rPr>
            </w:pPr>
            <w:r>
              <w:rPr>
                <w:color w:val="F2F2F2" w:themeColor="background1" w:themeShade="F2"/>
              </w:rPr>
              <w:t>R2</w:t>
            </w:r>
          </w:p>
        </w:tc>
        <w:tc>
          <w:tcPr>
            <w:tcW w:w="3332" w:type="dxa"/>
            <w:tcBorders>
              <w:bottom w:val="nil"/>
            </w:tcBorders>
            <w:shd w:val="clear" w:color="auto" w:fill="F2F2F2" w:themeFill="background1" w:themeFillShade="F2"/>
            <w:vAlign w:val="bottom"/>
          </w:tcPr>
          <w:p w14:paraId="768DE365" w14:textId="77777777" w:rsidR="00844E9B" w:rsidRDefault="00844E9B" w:rsidP="00243E28">
            <w:pPr>
              <w:pStyle w:val="TableText"/>
              <w:spacing w:line="276" w:lineRule="auto"/>
            </w:pPr>
            <w:r>
              <w:t>Loopback2</w:t>
            </w:r>
          </w:p>
        </w:tc>
        <w:tc>
          <w:tcPr>
            <w:tcW w:w="3332" w:type="dxa"/>
            <w:shd w:val="clear" w:color="auto" w:fill="F2F2F2" w:themeFill="background1" w:themeFillShade="F2"/>
            <w:vAlign w:val="bottom"/>
          </w:tcPr>
          <w:p w14:paraId="3C5982F7" w14:textId="33451554" w:rsidR="00844E9B" w:rsidRDefault="00844E9B" w:rsidP="00243E28">
            <w:pPr>
              <w:pStyle w:val="TableText"/>
              <w:spacing w:line="276" w:lineRule="auto"/>
            </w:pPr>
            <w:r>
              <w:t>209.165.200.193 /27</w:t>
            </w:r>
          </w:p>
        </w:tc>
      </w:tr>
      <w:tr w:rsidR="00844E9B" w14:paraId="445E7802" w14:textId="77777777" w:rsidTr="001F6E1D">
        <w:trPr>
          <w:cantSplit/>
          <w:jc w:val="center"/>
        </w:trPr>
        <w:tc>
          <w:tcPr>
            <w:tcW w:w="3332" w:type="dxa"/>
            <w:tcBorders>
              <w:top w:val="nil"/>
              <w:bottom w:val="nil"/>
            </w:tcBorders>
            <w:shd w:val="clear" w:color="auto" w:fill="F2F2F2" w:themeFill="background1" w:themeFillShade="F2"/>
            <w:vAlign w:val="bottom"/>
          </w:tcPr>
          <w:p w14:paraId="597FC000" w14:textId="77777777" w:rsidR="00844E9B" w:rsidRPr="00047646" w:rsidRDefault="00844E9B" w:rsidP="00243E28">
            <w:pPr>
              <w:pStyle w:val="ConfigWindow"/>
              <w:spacing w:line="276" w:lineRule="auto"/>
              <w:rPr>
                <w:color w:val="F2F2F2" w:themeColor="background1" w:themeShade="F2"/>
              </w:rPr>
            </w:pPr>
            <w:r>
              <w:rPr>
                <w:color w:val="F2F2F2" w:themeColor="background1" w:themeShade="F2"/>
              </w:rPr>
              <w:t>R2</w:t>
            </w:r>
          </w:p>
        </w:tc>
        <w:tc>
          <w:tcPr>
            <w:tcW w:w="3332" w:type="dxa"/>
            <w:tcBorders>
              <w:top w:val="nil"/>
              <w:bottom w:val="nil"/>
            </w:tcBorders>
            <w:shd w:val="clear" w:color="auto" w:fill="F2F2F2" w:themeFill="background1" w:themeFillShade="F2"/>
            <w:vAlign w:val="bottom"/>
          </w:tcPr>
          <w:p w14:paraId="14F5B0EB" w14:textId="77777777" w:rsidR="00844E9B" w:rsidRPr="00047646" w:rsidRDefault="00844E9B" w:rsidP="00243E28">
            <w:pPr>
              <w:pStyle w:val="ConfigWindow"/>
              <w:spacing w:line="276" w:lineRule="auto"/>
              <w:rPr>
                <w:color w:val="F2F2F2" w:themeColor="background1" w:themeShade="F2"/>
              </w:rPr>
            </w:pPr>
            <w:r>
              <w:rPr>
                <w:color w:val="F2F2F2" w:themeColor="background1" w:themeShade="F2"/>
              </w:rPr>
              <w:t>Loopback2</w:t>
            </w:r>
          </w:p>
        </w:tc>
        <w:tc>
          <w:tcPr>
            <w:tcW w:w="3332" w:type="dxa"/>
            <w:shd w:val="clear" w:color="auto" w:fill="F2F2F2" w:themeFill="background1" w:themeFillShade="F2"/>
            <w:vAlign w:val="bottom"/>
          </w:tcPr>
          <w:p w14:paraId="3090F6F2" w14:textId="77777777" w:rsidR="00844E9B" w:rsidRDefault="00844E9B" w:rsidP="00243E28">
            <w:pPr>
              <w:pStyle w:val="TableText"/>
              <w:spacing w:line="276" w:lineRule="auto"/>
            </w:pPr>
            <w:r>
              <w:t>2001:db8:acad:210። 1 /64</w:t>
            </w:r>
          </w:p>
        </w:tc>
      </w:tr>
      <w:tr w:rsidR="00844E9B" w14:paraId="1A7ACDB0" w14:textId="77777777" w:rsidTr="001F6E1D">
        <w:trPr>
          <w:cantSplit/>
          <w:jc w:val="center"/>
        </w:trPr>
        <w:tc>
          <w:tcPr>
            <w:tcW w:w="3332" w:type="dxa"/>
            <w:tcBorders>
              <w:top w:val="nil"/>
            </w:tcBorders>
            <w:shd w:val="clear" w:color="auto" w:fill="F2F2F2" w:themeFill="background1" w:themeFillShade="F2"/>
            <w:vAlign w:val="bottom"/>
          </w:tcPr>
          <w:p w14:paraId="772EB340" w14:textId="77777777" w:rsidR="00844E9B" w:rsidRPr="00047646" w:rsidRDefault="00844E9B" w:rsidP="00243E28">
            <w:pPr>
              <w:pStyle w:val="ConfigWindow"/>
              <w:spacing w:line="276" w:lineRule="auto"/>
              <w:rPr>
                <w:color w:val="F2F2F2" w:themeColor="background1" w:themeShade="F2"/>
              </w:rPr>
            </w:pPr>
            <w:r>
              <w:rPr>
                <w:color w:val="F2F2F2" w:themeColor="background1" w:themeShade="F2"/>
              </w:rPr>
              <w:t>R2</w:t>
            </w:r>
          </w:p>
        </w:tc>
        <w:tc>
          <w:tcPr>
            <w:tcW w:w="3332" w:type="dxa"/>
            <w:tcBorders>
              <w:top w:val="nil"/>
            </w:tcBorders>
            <w:shd w:val="clear" w:color="auto" w:fill="F2F2F2" w:themeFill="background1" w:themeFillShade="F2"/>
            <w:vAlign w:val="bottom"/>
          </w:tcPr>
          <w:p w14:paraId="559F85E0" w14:textId="77777777" w:rsidR="00844E9B" w:rsidRPr="00047646" w:rsidRDefault="00844E9B" w:rsidP="00243E28">
            <w:pPr>
              <w:pStyle w:val="ConfigWindow"/>
              <w:spacing w:line="276" w:lineRule="auto"/>
              <w:rPr>
                <w:color w:val="F2F2F2" w:themeColor="background1" w:themeShade="F2"/>
              </w:rPr>
            </w:pPr>
            <w:r>
              <w:rPr>
                <w:color w:val="F2F2F2" w:themeColor="background1" w:themeShade="F2"/>
              </w:rPr>
              <w:t>Loopback2</w:t>
            </w:r>
          </w:p>
        </w:tc>
        <w:tc>
          <w:tcPr>
            <w:tcW w:w="3332" w:type="dxa"/>
            <w:shd w:val="clear" w:color="auto" w:fill="F2F2F2" w:themeFill="background1" w:themeFillShade="F2"/>
            <w:vAlign w:val="bottom"/>
          </w:tcPr>
          <w:p w14:paraId="63DFC44E" w14:textId="77777777" w:rsidR="00844E9B" w:rsidRDefault="00844E9B" w:rsidP="00243E28">
            <w:pPr>
              <w:pStyle w:val="TableText"/>
              <w:spacing w:line="276" w:lineRule="auto"/>
            </w:pPr>
            <w:r>
              <w:t>fe80::2</w:t>
            </w:r>
          </w:p>
        </w:tc>
      </w:tr>
    </w:tbl>
    <w:p w14:paraId="74319B3F" w14:textId="77777777" w:rsidR="00041E2F" w:rsidRPr="00BB73FF" w:rsidRDefault="00041E2F" w:rsidP="00243E28">
      <w:pPr>
        <w:pStyle w:val="Heading1"/>
        <w:numPr>
          <w:ilvl w:val="0"/>
          <w:numId w:val="0"/>
        </w:numPr>
        <w:spacing w:line="276" w:lineRule="auto"/>
      </w:pPr>
      <w:r>
        <w:t>Objectifs</w:t>
      </w:r>
    </w:p>
    <w:p w14:paraId="2E1DB693" w14:textId="77777777" w:rsidR="00041E2F" w:rsidRPr="004C0909" w:rsidRDefault="00041E2F" w:rsidP="00243E28">
      <w:pPr>
        <w:pStyle w:val="BodyTextL25Bold"/>
        <w:spacing w:line="276" w:lineRule="auto"/>
      </w:pPr>
      <w:r>
        <w:t>Partie 1: création d'un réseau et configuration des paramètres de base des périphériques</w:t>
      </w:r>
    </w:p>
    <w:p w14:paraId="44F1F474" w14:textId="124A8705" w:rsidR="00041E2F" w:rsidRDefault="00243E28" w:rsidP="00243E28">
      <w:pPr>
        <w:pStyle w:val="BodyTextL25Bold"/>
        <w:spacing w:line="276" w:lineRule="auto"/>
      </w:pPr>
      <w:r>
        <w:t>Partie 2: c</w:t>
      </w:r>
      <w:r w:rsidR="00041E2F">
        <w:t>onfigurer et vérifier l'adressage IPv4 et IPv6 sur R1 et R2</w:t>
      </w:r>
    </w:p>
    <w:p w14:paraId="113BD1D2" w14:textId="0272D13D" w:rsidR="00041E2F" w:rsidRDefault="00243E28" w:rsidP="00243E28">
      <w:pPr>
        <w:pStyle w:val="BodyTextL25Bold"/>
        <w:spacing w:line="276" w:lineRule="auto"/>
      </w:pPr>
      <w:r>
        <w:t>Partie 3: c</w:t>
      </w:r>
      <w:r w:rsidR="00041E2F">
        <w:t>onfigurer et vérifier le routage statique et par défaut IPv4 sur R1 et R2</w:t>
      </w:r>
    </w:p>
    <w:p w14:paraId="3EED2A4C" w14:textId="54252825" w:rsidR="00041E2F" w:rsidRDefault="00243E28" w:rsidP="00243E28">
      <w:pPr>
        <w:pStyle w:val="BodyTextL25Bold"/>
        <w:spacing w:line="276" w:lineRule="auto"/>
      </w:pPr>
      <w:r>
        <w:t>Partie 4: c</w:t>
      </w:r>
      <w:r w:rsidR="00041E2F">
        <w:t>onfigurer et vérifier le routage statique et par défaut IPv6 sur R1 et R2</w:t>
      </w:r>
    </w:p>
    <w:p w14:paraId="2B7C8A9D" w14:textId="77777777" w:rsidR="00041E2F" w:rsidRPr="00C07FD9" w:rsidRDefault="00041E2F" w:rsidP="00243E28">
      <w:pPr>
        <w:pStyle w:val="Heading1"/>
        <w:spacing w:line="276" w:lineRule="auto"/>
      </w:pPr>
      <w:r>
        <w:t>Contexte/scénario</w:t>
      </w:r>
    </w:p>
    <w:p w14:paraId="63DE7D2E" w14:textId="77777777" w:rsidR="00041E2F" w:rsidRDefault="00041E2F" w:rsidP="00243E28">
      <w:pPr>
        <w:pStyle w:val="BodyTextL25"/>
        <w:spacing w:line="276" w:lineRule="auto"/>
      </w:pPr>
      <w:r>
        <w:t xml:space="preserve">Le routage statique et le routage par défaut sont les formes les plus simples de routage réseau et configurées manuellement. Ils sont fixes, ce qui signifie qu'ils ne changent pas dynamiquement pour répondre aux conditions changeantes du réseau. Elles sont valides et mises à la disposition de la table de routage ou non valides et non mises à la disposition de la table de routage. Les routes statiques ont une distance administrative par défaut de 1. Toutefois, les routes statiques et par défaut peuvent être configurées avec une distance administrative définie par l'administrateur. Cette fonctionnalité permet à l'administrateur de mettre la route statique ou par défaut en réserve et de le rendre disponible à la table de routage uniquement lorsque les routes dont les distances administratives sont inférieures (généralement générées par des protocoles de routage dynamiques) ne sont plus valides. </w:t>
      </w:r>
    </w:p>
    <w:p w14:paraId="697526E0" w14:textId="77777777" w:rsidR="00041E2F" w:rsidRDefault="00041E2F" w:rsidP="00243E28">
      <w:pPr>
        <w:pStyle w:val="BodyTextL25"/>
        <w:spacing w:line="276" w:lineRule="auto"/>
      </w:pPr>
      <w:r>
        <w:rPr>
          <w:b/>
        </w:rPr>
        <w:t>Remarque :</w:t>
      </w:r>
      <w:r>
        <w:t xml:space="preserve"> Dans ces Travaux Pratiques, vous allez configurer des routes statiques, par défaut et flottantes IPv4 et IPv6, ce qui peut ne pas refléter les meilleures pratiques de mise en réseau. </w:t>
      </w:r>
    </w:p>
    <w:p w14:paraId="4E613F0F" w14:textId="77777777" w:rsidR="00041E2F" w:rsidRDefault="00041E2F" w:rsidP="00243E28">
      <w:pPr>
        <w:pStyle w:val="BodyTextL25"/>
        <w:spacing w:line="276" w:lineRule="auto"/>
        <w:rPr>
          <w:b/>
        </w:rPr>
      </w:pPr>
      <w:r>
        <w:rPr>
          <w:b/>
        </w:rPr>
        <w:t>Remarque</w:t>
      </w:r>
      <w:r>
        <w:t xml:space="preserve">: Les routeurs utilisés dans les travaux pratiques CCNA sont Cisco 4221 équipé de version 16.9.4 de Cisco IOS XE (image universalk9). Les commutateurs utilisés dans les travaux pratiques sont des modèles Cisco Catalyst 2960s équipé de version 15.2.2 de Cisco IOS (image lanbasek9). D'autres routeurs, commutateurs et versions de Cisco IOS peuvent être utilisés. Selon le modèle et la version de Cisco IOS, les commandes disponibles et le résultat produit peuvent varier de ce qui est indiqué dans les travaux pratiques. </w:t>
      </w:r>
      <w:r>
        <w:lastRenderedPageBreak/>
        <w:t>Reportez-vous au tableau récapitulatif de l'interface du routeur à la fin de ces travaux pratiques pour obtenir les identifiants d'interface corrects.</w:t>
      </w:r>
    </w:p>
    <w:p w14:paraId="03BCFA92" w14:textId="77777777" w:rsidR="00041E2F" w:rsidRDefault="00041E2F" w:rsidP="00243E28">
      <w:pPr>
        <w:pStyle w:val="BodyTextL25"/>
        <w:spacing w:line="276" w:lineRule="auto"/>
      </w:pPr>
      <w:r>
        <w:rPr>
          <w:b/>
        </w:rPr>
        <w:t>Remarque</w:t>
      </w:r>
      <w:r w:rsidRPr="0034604B">
        <w:t>: Assurez-vous que les routeurs et les commutateurs ont été réinitialisés et ne possèdent aucune configuration initiale. En cas de doute, contactez votre formateur.</w:t>
      </w:r>
    </w:p>
    <w:p w14:paraId="105BC17E" w14:textId="77777777" w:rsidR="00041E2F" w:rsidRDefault="00041E2F" w:rsidP="00243E28">
      <w:pPr>
        <w:pStyle w:val="Heading1"/>
        <w:spacing w:line="276" w:lineRule="auto"/>
      </w:pPr>
      <w:r>
        <w:t>Ressources requises</w:t>
      </w:r>
    </w:p>
    <w:p w14:paraId="2B1AC462" w14:textId="77777777" w:rsidR="00041E2F" w:rsidRDefault="00041E2F" w:rsidP="00243E28">
      <w:pPr>
        <w:pStyle w:val="Bulletlevel1"/>
        <w:spacing w:before="60" w:after="60" w:line="276" w:lineRule="auto"/>
      </w:pPr>
      <w:r>
        <w:t>2 Routeurs (Cisco 4221 équipé de Cisco IOS version 16.9.4, image universelle ou similaire)</w:t>
      </w:r>
    </w:p>
    <w:p w14:paraId="3CECB3A0" w14:textId="77777777" w:rsidR="00041E2F" w:rsidRDefault="00041E2F" w:rsidP="00243E28">
      <w:pPr>
        <w:pStyle w:val="Bulletlevel1"/>
        <w:spacing w:before="60" w:after="60" w:line="276" w:lineRule="auto"/>
      </w:pPr>
      <w:r>
        <w:t>2 commutateurs (Cisco 2960 équipés de Cisco IOS version 15.2(2) image lanbasek9 ou similaires)</w:t>
      </w:r>
    </w:p>
    <w:p w14:paraId="5FB3DAAA" w14:textId="77777777" w:rsidR="00041E2F" w:rsidRDefault="00041E2F" w:rsidP="00243E28">
      <w:pPr>
        <w:pStyle w:val="Bulletlevel1"/>
        <w:spacing w:before="60" w:after="60" w:line="276" w:lineRule="auto"/>
      </w:pPr>
      <w:r>
        <w:t>1 ordinateur (Windows équipés d'un programme d'émulation de terminal tel que Tera Term)</w:t>
      </w:r>
    </w:p>
    <w:p w14:paraId="11D887EC" w14:textId="77777777" w:rsidR="00041E2F" w:rsidRDefault="00041E2F" w:rsidP="00243E28">
      <w:pPr>
        <w:pStyle w:val="Bulletlevel1"/>
        <w:spacing w:line="276" w:lineRule="auto"/>
      </w:pPr>
      <w:r>
        <w:t>Câbles de console pour configurer les appareils Cisco IOS via les ports de console</w:t>
      </w:r>
    </w:p>
    <w:p w14:paraId="3AE32C3F" w14:textId="77777777" w:rsidR="00041E2F" w:rsidRDefault="00041E2F" w:rsidP="00243E28">
      <w:pPr>
        <w:pStyle w:val="Bulletlevel1"/>
        <w:spacing w:before="60" w:after="60" w:line="276" w:lineRule="auto"/>
      </w:pPr>
      <w:r>
        <w:t>Câbles Ethernet conformément à la topologie</w:t>
      </w:r>
    </w:p>
    <w:p w14:paraId="3825399D" w14:textId="77777777" w:rsidR="00041E2F" w:rsidRDefault="00041E2F" w:rsidP="00243E28">
      <w:pPr>
        <w:pStyle w:val="Heading1"/>
        <w:spacing w:line="276" w:lineRule="auto"/>
      </w:pPr>
      <w:r>
        <w:t>Instructions</w:t>
      </w:r>
    </w:p>
    <w:p w14:paraId="072015E1" w14:textId="77777777" w:rsidR="00041E2F" w:rsidRPr="004C0909" w:rsidRDefault="00041E2F" w:rsidP="00243E28">
      <w:pPr>
        <w:pStyle w:val="Heading2"/>
        <w:spacing w:line="276" w:lineRule="auto"/>
      </w:pPr>
      <w:r>
        <w:t>Création du réseau et configuration des paramètres de base des périphériques</w:t>
      </w:r>
    </w:p>
    <w:p w14:paraId="74F4040B" w14:textId="77777777" w:rsidR="00041E2F" w:rsidRDefault="00041E2F" w:rsidP="00243E28">
      <w:pPr>
        <w:pStyle w:val="BodyTextL25"/>
        <w:spacing w:line="276" w:lineRule="auto"/>
      </w:pPr>
      <w:r>
        <w:t>Dans la Partie 1, vous allez configurer la topologie du réseau et les paramètres de base sur les hôtes de PC et les commutateurs.</w:t>
      </w:r>
    </w:p>
    <w:p w14:paraId="504C19C0" w14:textId="77777777" w:rsidR="00041E2F" w:rsidRDefault="00041E2F" w:rsidP="00243E28">
      <w:pPr>
        <w:pStyle w:val="Heading3"/>
        <w:spacing w:line="276" w:lineRule="auto"/>
      </w:pPr>
      <w:r>
        <w:t>Câblez le réseau conformément à la topologie indiquée.</w:t>
      </w:r>
    </w:p>
    <w:p w14:paraId="1284A90E" w14:textId="77777777" w:rsidR="00041E2F" w:rsidRDefault="00041E2F" w:rsidP="00243E28">
      <w:pPr>
        <w:pStyle w:val="BodyTextL25"/>
        <w:spacing w:line="276" w:lineRule="auto"/>
      </w:pPr>
      <w:r>
        <w:t>Connectez les équipements représentés dans le schéma de topologie et effectuez le câblage nécessaire.</w:t>
      </w:r>
    </w:p>
    <w:p w14:paraId="06562A73" w14:textId="77777777" w:rsidR="00041E2F" w:rsidRDefault="00041E2F" w:rsidP="00243E28">
      <w:pPr>
        <w:pStyle w:val="Heading3"/>
        <w:spacing w:line="276" w:lineRule="auto"/>
      </w:pPr>
      <w:r>
        <w:t>configuration des paramètres de base pour chaque routeur.</w:t>
      </w:r>
    </w:p>
    <w:p w14:paraId="32A71F45" w14:textId="572F6DDA" w:rsidR="00041E2F" w:rsidRDefault="00041E2F" w:rsidP="00243E28">
      <w:pPr>
        <w:pStyle w:val="SubStepAlpha"/>
        <w:spacing w:after="0" w:line="276" w:lineRule="auto"/>
      </w:pPr>
      <w:r>
        <w:t>Attribuez un nom de l'appareil au routeur.</w:t>
      </w:r>
    </w:p>
    <w:p w14:paraId="51962B72" w14:textId="75932986" w:rsidR="006A7FE5" w:rsidRDefault="006A7FE5" w:rsidP="00243E28">
      <w:pPr>
        <w:pStyle w:val="ConfigWindow"/>
        <w:spacing w:line="276" w:lineRule="auto"/>
      </w:pPr>
      <w:r>
        <w:t>Ouvrez la fenêtre de configuration.</w:t>
      </w:r>
    </w:p>
    <w:p w14:paraId="697AC334" w14:textId="77777777" w:rsidR="00041E2F" w:rsidRDefault="00041E2F" w:rsidP="00243E28">
      <w:pPr>
        <w:pStyle w:val="SubStepAlpha"/>
        <w:spacing w:line="276" w:lineRule="auto"/>
      </w:pPr>
      <w:r>
        <w:t>Désactivez la recherche DNS pour empêcher le routeur d'essayer de traduire les commandes saisies comme s'il s'agissait de noms d'hôtes.</w:t>
      </w:r>
    </w:p>
    <w:p w14:paraId="058D771B" w14:textId="77777777" w:rsidR="00041E2F" w:rsidRDefault="00041E2F" w:rsidP="00243E28">
      <w:pPr>
        <w:pStyle w:val="SubStepAlpha"/>
        <w:spacing w:line="276" w:lineRule="auto"/>
      </w:pPr>
      <w:r>
        <w:t xml:space="preserve">Attribuez </w:t>
      </w:r>
      <w:r w:rsidRPr="00960AFB">
        <w:rPr>
          <w:b/>
        </w:rPr>
        <w:t>class</w:t>
      </w:r>
      <w:r>
        <w:t xml:space="preserve"> comme mot de passe chiffré d'exécution privilégié.</w:t>
      </w:r>
    </w:p>
    <w:p w14:paraId="177A0297" w14:textId="77777777" w:rsidR="00041E2F" w:rsidRDefault="00041E2F" w:rsidP="00243E28">
      <w:pPr>
        <w:pStyle w:val="SubStepAlpha"/>
        <w:spacing w:line="276" w:lineRule="auto"/>
      </w:pPr>
      <w:r>
        <w:t xml:space="preserve">Attribuez </w:t>
      </w:r>
      <w:proofErr w:type="spellStart"/>
      <w:r w:rsidRPr="00960AFB">
        <w:rPr>
          <w:b/>
        </w:rPr>
        <w:t>cisco</w:t>
      </w:r>
      <w:proofErr w:type="spellEnd"/>
      <w:r>
        <w:t xml:space="preserve"> comme mot de passe de console et activez la connexion.</w:t>
      </w:r>
    </w:p>
    <w:p w14:paraId="3DB0C965" w14:textId="76410A0B" w:rsidR="00184E25" w:rsidRPr="00184E25" w:rsidRDefault="00041E2F" w:rsidP="00486DB2">
      <w:pPr>
        <w:pStyle w:val="SubStepAlpha"/>
        <w:spacing w:line="276" w:lineRule="auto"/>
      </w:pPr>
      <w:r>
        <w:t xml:space="preserve">Attribuez </w:t>
      </w:r>
      <w:proofErr w:type="spellStart"/>
      <w:r w:rsidRPr="00960AFB">
        <w:rPr>
          <w:b/>
        </w:rPr>
        <w:t>cisco</w:t>
      </w:r>
      <w:proofErr w:type="spellEnd"/>
      <w:r>
        <w:t xml:space="preserve"> comme mot de passe VTY et activez la connexion.</w:t>
      </w:r>
    </w:p>
    <w:p w14:paraId="422AF744" w14:textId="77777777" w:rsidR="00041E2F" w:rsidRDefault="00041E2F" w:rsidP="00243E28">
      <w:pPr>
        <w:pStyle w:val="SubStepAlpha"/>
        <w:spacing w:line="276" w:lineRule="auto"/>
      </w:pPr>
      <w:r>
        <w:t>Cryptez les mots de passe en texte clair.</w:t>
      </w:r>
    </w:p>
    <w:p w14:paraId="52837DA2" w14:textId="77777777" w:rsidR="00041E2F" w:rsidRDefault="00041E2F" w:rsidP="00243E28">
      <w:pPr>
        <w:pStyle w:val="SubStepAlpha"/>
        <w:spacing w:line="276" w:lineRule="auto"/>
      </w:pPr>
      <w:r>
        <w:t>Créez une bannière qui avertit quiconque accède à l'appareil que tout accès non autorisé est interdit.</w:t>
      </w:r>
    </w:p>
    <w:p w14:paraId="1BFB052E" w14:textId="77777777" w:rsidR="00041E2F" w:rsidRDefault="00041E2F" w:rsidP="00243E28">
      <w:pPr>
        <w:pStyle w:val="SubStepAlpha"/>
        <w:spacing w:line="276" w:lineRule="auto"/>
      </w:pPr>
      <w:r>
        <w:t>Enregistrez la configuration en cours dans le fichier de configuration initiale.</w:t>
      </w:r>
    </w:p>
    <w:p w14:paraId="1A3E18A1" w14:textId="7C91AD4A" w:rsidR="006A7FE5" w:rsidRPr="00741594" w:rsidRDefault="006A7FE5" w:rsidP="00243E28">
      <w:pPr>
        <w:pStyle w:val="ConfigWindow"/>
        <w:spacing w:line="276" w:lineRule="auto"/>
      </w:pPr>
      <w:r>
        <w:t>Fermez la fenêtre de configuration.</w:t>
      </w:r>
    </w:p>
    <w:p w14:paraId="79062184" w14:textId="77777777" w:rsidR="00041E2F" w:rsidRPr="00013934" w:rsidRDefault="00041E2F" w:rsidP="00243E28">
      <w:pPr>
        <w:pStyle w:val="Heading3"/>
        <w:spacing w:before="120" w:line="276" w:lineRule="auto"/>
      </w:pPr>
      <w:r>
        <w:t>Configurez les paramètres de base pour chaque commutateur.</w:t>
      </w:r>
    </w:p>
    <w:p w14:paraId="17FC5E4C" w14:textId="43D4DC9C" w:rsidR="006A7FE5" w:rsidRPr="00741594" w:rsidRDefault="006A7FE5" w:rsidP="00243E28">
      <w:pPr>
        <w:pStyle w:val="ConfigWindow"/>
        <w:spacing w:line="276" w:lineRule="auto"/>
      </w:pPr>
      <w:r>
        <w:t>Ouvrez la fenêtre de configuration.</w:t>
      </w:r>
    </w:p>
    <w:p w14:paraId="1095BC80" w14:textId="77777777" w:rsidR="00041E2F" w:rsidRDefault="00041E2F" w:rsidP="00243E28">
      <w:pPr>
        <w:pStyle w:val="SubStepAlpha"/>
        <w:spacing w:before="0" w:line="276" w:lineRule="auto"/>
      </w:pPr>
      <w:r>
        <w:t>Attribuez un nom de périphérique au commutateur.</w:t>
      </w:r>
    </w:p>
    <w:p w14:paraId="6454C8AE" w14:textId="00B7AAC4" w:rsidR="00490A8A" w:rsidRDefault="00041E2F" w:rsidP="00B75CAC">
      <w:pPr>
        <w:pStyle w:val="SubStepAlpha"/>
        <w:spacing w:line="276" w:lineRule="auto"/>
      </w:pPr>
      <w:r>
        <w:t>Désactivez la recherche DNS pour empêcher le routeur d'essayer de traduire les commandes saisies comme s</w:t>
      </w:r>
      <w:r w:rsidR="00B75CAC">
        <w:t>'il s'agissait de noms d'hôtes.</w:t>
      </w:r>
    </w:p>
    <w:p w14:paraId="63358EAE" w14:textId="77777777" w:rsidR="00041E2F" w:rsidRDefault="00041E2F" w:rsidP="00243E28">
      <w:pPr>
        <w:pStyle w:val="SubStepAlpha"/>
        <w:spacing w:line="276" w:lineRule="auto"/>
      </w:pPr>
      <w:r>
        <w:t xml:space="preserve">Attribuez </w:t>
      </w:r>
      <w:r w:rsidRPr="00960AFB">
        <w:rPr>
          <w:b/>
        </w:rPr>
        <w:t>class</w:t>
      </w:r>
      <w:r>
        <w:t xml:space="preserve"> comme mot de passe chiffré d'exécution privilégié.</w:t>
      </w:r>
    </w:p>
    <w:p w14:paraId="22A4BFFB" w14:textId="77777777" w:rsidR="00041E2F" w:rsidRDefault="00041E2F" w:rsidP="00243E28">
      <w:pPr>
        <w:pStyle w:val="SubStepAlpha"/>
        <w:spacing w:line="276" w:lineRule="auto"/>
      </w:pPr>
      <w:r>
        <w:lastRenderedPageBreak/>
        <w:t xml:space="preserve">Attribuez </w:t>
      </w:r>
      <w:proofErr w:type="spellStart"/>
      <w:r w:rsidRPr="00960AFB">
        <w:rPr>
          <w:b/>
        </w:rPr>
        <w:t>cisco</w:t>
      </w:r>
      <w:proofErr w:type="spellEnd"/>
      <w:r>
        <w:t xml:space="preserve"> comme mot de passe de console et activez la connexion.</w:t>
      </w:r>
    </w:p>
    <w:p w14:paraId="709B3C34" w14:textId="77777777" w:rsidR="00041E2F" w:rsidRDefault="00041E2F" w:rsidP="00243E28">
      <w:pPr>
        <w:pStyle w:val="SubStepAlpha"/>
        <w:spacing w:line="276" w:lineRule="auto"/>
      </w:pPr>
      <w:r>
        <w:t xml:space="preserve">Attribuez </w:t>
      </w:r>
      <w:proofErr w:type="spellStart"/>
      <w:r w:rsidRPr="00960AFB">
        <w:rPr>
          <w:b/>
        </w:rPr>
        <w:t>cisco</w:t>
      </w:r>
      <w:proofErr w:type="spellEnd"/>
      <w:r>
        <w:t xml:space="preserve"> comme mot de passe VTY et activez la connexion.</w:t>
      </w:r>
    </w:p>
    <w:p w14:paraId="32665B3F" w14:textId="77777777" w:rsidR="00041E2F" w:rsidRDefault="00041E2F" w:rsidP="00243E28">
      <w:pPr>
        <w:pStyle w:val="SubStepAlpha"/>
        <w:spacing w:line="276" w:lineRule="auto"/>
      </w:pPr>
      <w:r>
        <w:t>Cryptez les mots de passe en texte brut.</w:t>
      </w:r>
    </w:p>
    <w:p w14:paraId="46CA88C6" w14:textId="77777777" w:rsidR="00041E2F" w:rsidRDefault="00041E2F" w:rsidP="00243E28">
      <w:pPr>
        <w:pStyle w:val="SubStepAlpha"/>
        <w:spacing w:line="276" w:lineRule="auto"/>
      </w:pPr>
      <w:r>
        <w:t>Créez une bannière qui avertit quiconque accède à l'appareil que tout accès non autorisé est interdit.</w:t>
      </w:r>
    </w:p>
    <w:p w14:paraId="3C7E8111" w14:textId="7047E2EC" w:rsidR="00243E28" w:rsidRPr="0015321C" w:rsidRDefault="00041E2F" w:rsidP="00486DB2">
      <w:pPr>
        <w:pStyle w:val="SubStepAlpha"/>
        <w:spacing w:line="276" w:lineRule="auto"/>
      </w:pPr>
      <w:r>
        <w:t>Désactivez toutes les interfaces qui ne seront pas utilisées.</w:t>
      </w:r>
    </w:p>
    <w:p w14:paraId="522F822B" w14:textId="77777777" w:rsidR="00041E2F" w:rsidRDefault="00041E2F" w:rsidP="00243E28">
      <w:pPr>
        <w:pStyle w:val="SubStepAlpha"/>
        <w:spacing w:line="276" w:lineRule="auto"/>
      </w:pPr>
      <w:r>
        <w:t>Enregistrez la configuration en cours dans le fichier de configuration initiale.</w:t>
      </w:r>
    </w:p>
    <w:p w14:paraId="67FE0D99" w14:textId="77777777" w:rsidR="00041E2F" w:rsidRDefault="0015321C" w:rsidP="00243E28">
      <w:pPr>
        <w:pStyle w:val="Heading4"/>
        <w:spacing w:line="276" w:lineRule="auto"/>
      </w:pPr>
      <w:r>
        <w:t>Question:</w:t>
      </w:r>
    </w:p>
    <w:p w14:paraId="25CBE024" w14:textId="0DD09407" w:rsidR="006A7FE5" w:rsidRPr="00741594" w:rsidRDefault="00041E2F" w:rsidP="00486DB2">
      <w:pPr>
        <w:pStyle w:val="BodyTextL50"/>
        <w:spacing w:before="0" w:line="276" w:lineRule="auto"/>
      </w:pPr>
      <w:r>
        <w:t xml:space="preserve">L’exécution de la commande </w:t>
      </w:r>
      <w:r>
        <w:rPr>
          <w:b/>
        </w:rPr>
        <w:t>show cdp neighbors</w:t>
      </w:r>
      <w:r>
        <w:t xml:space="preserve"> à ce stade sur R1 ou R2 entraîne une list</w:t>
      </w:r>
      <w:r w:rsidR="00486DB2">
        <w:t xml:space="preserve">e vide. Expliquez </w:t>
      </w:r>
      <w:r w:rsidR="00B75CAC">
        <w:t>votre réponse</w:t>
      </w:r>
      <w:r w:rsidR="00486DB2">
        <w:t>.</w:t>
      </w:r>
    </w:p>
    <w:p w14:paraId="601A4B21" w14:textId="77777777" w:rsidR="00041E2F" w:rsidRDefault="00041E2F" w:rsidP="00243E28">
      <w:pPr>
        <w:pStyle w:val="Heading2"/>
        <w:spacing w:before="120" w:line="276" w:lineRule="auto"/>
      </w:pPr>
      <w:r>
        <w:t>Configurer et vérifier l'adressage IPv4 et IPv6 sur R1 et R2</w:t>
      </w:r>
    </w:p>
    <w:p w14:paraId="6BC10D86" w14:textId="77777777" w:rsidR="00041E2F" w:rsidRDefault="00041E2F" w:rsidP="00243E28">
      <w:pPr>
        <w:pStyle w:val="BodyTextL25"/>
        <w:spacing w:line="276" w:lineRule="auto"/>
      </w:pPr>
      <w:r>
        <w:t>Dans la partie 2, vous allez configurer et vérifier les adresses IPv4 et IPv6 sur R1 et R2. Utilisez le tableau ci-dessus pour obtenir les informations nécessaires pour compléter cette partie.</w:t>
      </w:r>
    </w:p>
    <w:p w14:paraId="6830B408" w14:textId="0D8821ED" w:rsidR="00041E2F" w:rsidRDefault="00041E2F" w:rsidP="00243E28">
      <w:pPr>
        <w:pStyle w:val="Heading3"/>
        <w:spacing w:line="276" w:lineRule="auto"/>
      </w:pPr>
      <w:r>
        <w:t>Configurez les adresses IP pour les deux routeurs.</w:t>
      </w:r>
    </w:p>
    <w:p w14:paraId="63A53659" w14:textId="4674A6B3" w:rsidR="006A7FE5" w:rsidRPr="00741594" w:rsidRDefault="006A7FE5" w:rsidP="00243E28">
      <w:pPr>
        <w:pStyle w:val="ConfigWindow"/>
        <w:spacing w:line="276" w:lineRule="auto"/>
      </w:pPr>
      <w:r>
        <w:t>Ouvrez la fenêtre de configuration.</w:t>
      </w:r>
    </w:p>
    <w:p w14:paraId="33F48ED8" w14:textId="6E61F385" w:rsidR="00041E2F" w:rsidRDefault="00041E2F" w:rsidP="00243E28">
      <w:pPr>
        <w:pStyle w:val="SubStepAlpha"/>
        <w:spacing w:before="0" w:line="276" w:lineRule="auto"/>
      </w:pPr>
      <w:r>
        <w:t>Activez le routage de monodiffusion IPv6 sur les deux routeurs.</w:t>
      </w:r>
    </w:p>
    <w:p w14:paraId="76CA0B3E" w14:textId="27DDAD65" w:rsidR="00041E2F" w:rsidRDefault="00C40605" w:rsidP="00243E28">
      <w:pPr>
        <w:pStyle w:val="SubStepAlpha"/>
        <w:spacing w:line="276" w:lineRule="auto"/>
      </w:pPr>
      <w:r>
        <w:t>Configurez les adresses IP d'interfaces conformément à la table d'adressage.</w:t>
      </w:r>
    </w:p>
    <w:p w14:paraId="19469EE9" w14:textId="755CCD95" w:rsidR="00041E2F" w:rsidRDefault="00486DB2" w:rsidP="00243E28">
      <w:pPr>
        <w:pStyle w:val="Heading3"/>
        <w:spacing w:line="276" w:lineRule="auto"/>
      </w:pPr>
      <w:r>
        <w:t>Vérifiez</w:t>
      </w:r>
      <w:r w:rsidR="00041E2F">
        <w:t xml:space="preserve"> l'adressage</w:t>
      </w:r>
    </w:p>
    <w:p w14:paraId="454AFD3A" w14:textId="2C82F970" w:rsidR="00041E2F" w:rsidRDefault="00041E2F" w:rsidP="00243E28">
      <w:pPr>
        <w:pStyle w:val="SubStepAlpha"/>
        <w:spacing w:line="276" w:lineRule="auto"/>
      </w:pPr>
      <w:r>
        <w:t>Exécutez la commande pour vérifier les attributions d'IPv4 aux interfaces.</w:t>
      </w:r>
    </w:p>
    <w:p w14:paraId="60B67A08" w14:textId="60D16863" w:rsidR="00041E2F" w:rsidRDefault="00041E2F" w:rsidP="00243E28">
      <w:pPr>
        <w:pStyle w:val="SubStepAlpha"/>
        <w:spacing w:line="276" w:lineRule="auto"/>
      </w:pPr>
      <w:r>
        <w:t>Exécutez la commande pour vérifier les attributions d'IPv6 aux interfaces.</w:t>
      </w:r>
    </w:p>
    <w:p w14:paraId="4394F11D" w14:textId="604D451B" w:rsidR="00041E2F" w:rsidRDefault="00486DB2" w:rsidP="00486DB2">
      <w:pPr>
        <w:pStyle w:val="Heading3"/>
        <w:spacing w:line="276" w:lineRule="auto"/>
      </w:pPr>
      <w:r>
        <w:t> Enregistrez votre</w:t>
      </w:r>
      <w:r w:rsidR="00041E2F">
        <w:t xml:space="preserve"> configuration</w:t>
      </w:r>
    </w:p>
    <w:p w14:paraId="43F2AE71" w14:textId="77777777" w:rsidR="00041E2F" w:rsidRDefault="00041E2F" w:rsidP="00243E28">
      <w:pPr>
        <w:pStyle w:val="BodyTextL25"/>
        <w:spacing w:line="276" w:lineRule="auto"/>
      </w:pPr>
      <w:r>
        <w:t>Enregistrez la configuration en cours dans le fichier de configuration initiale sur les deux routeurs.</w:t>
      </w:r>
    </w:p>
    <w:p w14:paraId="3DEFD24D" w14:textId="77777777" w:rsidR="006A7FE5" w:rsidRPr="00741594" w:rsidRDefault="006A7FE5" w:rsidP="00243E28">
      <w:pPr>
        <w:pStyle w:val="ConfigWindow"/>
        <w:spacing w:line="276" w:lineRule="auto"/>
      </w:pPr>
      <w:r>
        <w:t>Fermez la fenêtre de configuration.</w:t>
      </w:r>
    </w:p>
    <w:p w14:paraId="352D33F6" w14:textId="77777777" w:rsidR="00041E2F" w:rsidRDefault="00041E2F" w:rsidP="00243E28">
      <w:pPr>
        <w:pStyle w:val="Heading2"/>
        <w:spacing w:before="120" w:line="276" w:lineRule="auto"/>
      </w:pPr>
      <w:r>
        <w:t>Configurer et vérifier le routage statique et par défaut IPv4 sur R1 et R2</w:t>
      </w:r>
    </w:p>
    <w:p w14:paraId="222F2AA7" w14:textId="77777777" w:rsidR="00041E2F" w:rsidRDefault="00041E2F" w:rsidP="00243E28">
      <w:pPr>
        <w:pStyle w:val="BodyTextL25"/>
        <w:spacing w:line="276" w:lineRule="auto"/>
      </w:pPr>
      <w:r>
        <w:t>Dans la partie 3, vous allez configurer le routage statique et par défaut sur R1 et R2 pour activer la connectivité complète entre les routeurs à l'aide d'IPv4. Encore une fois, le routage statique utilisé ici n'est pas destiné à représenter les meilleures pratiques, mais à évaluer votre capacité à compléter les configurations requises.</w:t>
      </w:r>
    </w:p>
    <w:p w14:paraId="06840AAF" w14:textId="36FCF6C3" w:rsidR="00041E2F" w:rsidRDefault="00041E2F" w:rsidP="00243E28">
      <w:pPr>
        <w:pStyle w:val="Heading3"/>
        <w:spacing w:line="276" w:lineRule="auto"/>
      </w:pPr>
      <w:r>
        <w:t>Sur R1, configurez une route statique vers le réseau Loopback1 de R2, en utilisant l'adresse G0/0/1 de R2 comme tronçon suivant.</w:t>
      </w:r>
    </w:p>
    <w:p w14:paraId="2E626B63" w14:textId="02E1700C" w:rsidR="006A7FE5" w:rsidRPr="00741594" w:rsidRDefault="006A7FE5" w:rsidP="00243E28">
      <w:pPr>
        <w:pStyle w:val="ConfigWindow"/>
        <w:spacing w:line="276" w:lineRule="auto"/>
      </w:pPr>
      <w:r>
        <w:t>Ouvrez la fenêtre de configuration.</w:t>
      </w:r>
    </w:p>
    <w:p w14:paraId="129A9007" w14:textId="77777777" w:rsidR="00041E2F" w:rsidRDefault="00041E2F" w:rsidP="00243E28">
      <w:pPr>
        <w:pStyle w:val="SubStepAlpha"/>
        <w:spacing w:before="0" w:line="276" w:lineRule="auto"/>
      </w:pPr>
      <w:r>
        <w:t xml:space="preserve">Utilisez la commande </w:t>
      </w:r>
      <w:r w:rsidRPr="00AF59AE">
        <w:rPr>
          <w:b/>
        </w:rPr>
        <w:t>ping</w:t>
      </w:r>
      <w:r>
        <w:t xml:space="preserve"> pour vous assurer que l'interface G0/0/1 de R2 est accessible.</w:t>
      </w:r>
    </w:p>
    <w:p w14:paraId="4E9415B6" w14:textId="77777777" w:rsidR="00041E2F" w:rsidRDefault="00041E2F" w:rsidP="00243E28">
      <w:pPr>
        <w:pStyle w:val="SubStepAlpha"/>
        <w:spacing w:line="276" w:lineRule="auto"/>
      </w:pPr>
      <w:r>
        <w:t>Configurez une route statique pour le réseau Loopback1 de R2 via l'adresse G0/0/1 de R2.</w:t>
      </w:r>
    </w:p>
    <w:p w14:paraId="218B417E" w14:textId="77777777" w:rsidR="00041E2F" w:rsidRDefault="00041E2F" w:rsidP="00243E28">
      <w:pPr>
        <w:pStyle w:val="Heading3"/>
        <w:spacing w:line="276" w:lineRule="auto"/>
      </w:pPr>
      <w:r>
        <w:t>Sur R1, configurez une route statique par défaut via l'adresse G0/0/0 de R2.</w:t>
      </w:r>
    </w:p>
    <w:p w14:paraId="765C431B" w14:textId="77777777" w:rsidR="00041E2F" w:rsidRDefault="00041E2F" w:rsidP="00243E28">
      <w:pPr>
        <w:pStyle w:val="SubStepAlpha"/>
        <w:spacing w:line="276" w:lineRule="auto"/>
      </w:pPr>
      <w:r>
        <w:t xml:space="preserve">Utilisez la commande </w:t>
      </w:r>
      <w:r w:rsidRPr="001F1E40">
        <w:rPr>
          <w:b/>
        </w:rPr>
        <w:t>ping</w:t>
      </w:r>
      <w:r>
        <w:t xml:space="preserve"> pour vous assurer que l'interface G0/0/0 est accessible.</w:t>
      </w:r>
    </w:p>
    <w:p w14:paraId="4C8755D3" w14:textId="77777777" w:rsidR="00041E2F" w:rsidRDefault="00041E2F" w:rsidP="00243E28">
      <w:pPr>
        <w:pStyle w:val="SubStepAlpha"/>
        <w:spacing w:line="276" w:lineRule="auto"/>
      </w:pPr>
      <w:r>
        <w:t>Configurez une route statique par défaut via l'adresse G0/0/0 de R2.</w:t>
      </w:r>
    </w:p>
    <w:p w14:paraId="7E119457" w14:textId="77777777" w:rsidR="00041E2F" w:rsidRDefault="00041E2F" w:rsidP="00243E28">
      <w:pPr>
        <w:pStyle w:val="Heading3"/>
        <w:spacing w:line="276" w:lineRule="auto"/>
      </w:pPr>
      <w:r>
        <w:lastRenderedPageBreak/>
        <w:t>Sur R1, configurez une route statique flottante par défaut via l'adresse G0/0/1 de R2.</w:t>
      </w:r>
    </w:p>
    <w:p w14:paraId="0374C904" w14:textId="77777777" w:rsidR="00041E2F" w:rsidRDefault="00041E2F" w:rsidP="00243E28">
      <w:pPr>
        <w:pStyle w:val="BodyTextL25"/>
        <w:spacing w:line="276" w:lineRule="auto"/>
      </w:pPr>
      <w:r>
        <w:t>Configurez une route statique flottante par défaut avec un AD de 80 via l'adresse G0/0/1 de R2.</w:t>
      </w:r>
    </w:p>
    <w:p w14:paraId="4F555E45" w14:textId="77777777" w:rsidR="00041E2F" w:rsidRDefault="00041E2F" w:rsidP="00243E28">
      <w:pPr>
        <w:pStyle w:val="Heading3"/>
        <w:spacing w:line="276" w:lineRule="auto"/>
      </w:pPr>
      <w:r>
        <w:t>Sur R2, configurez une route statique par défaut via l'adresse G0/0/0 de R1</w:t>
      </w:r>
    </w:p>
    <w:p w14:paraId="190E558F" w14:textId="77777777" w:rsidR="00041E2F" w:rsidRDefault="00041E2F" w:rsidP="00243E28">
      <w:pPr>
        <w:pStyle w:val="SubStepAlpha"/>
        <w:spacing w:line="276" w:lineRule="auto"/>
      </w:pPr>
      <w:r>
        <w:t xml:space="preserve">Utilisez la commande </w:t>
      </w:r>
      <w:r w:rsidRPr="00D670E5">
        <w:rPr>
          <w:b/>
        </w:rPr>
        <w:t>ping</w:t>
      </w:r>
      <w:r>
        <w:t xml:space="preserve"> pour vous assurer que l'interface G0/0/0 de R1 est accessible.</w:t>
      </w:r>
    </w:p>
    <w:p w14:paraId="55F51648" w14:textId="77777777" w:rsidR="00041E2F" w:rsidRDefault="00041E2F" w:rsidP="00243E28">
      <w:pPr>
        <w:pStyle w:val="SubStepAlpha"/>
        <w:spacing w:line="276" w:lineRule="auto"/>
      </w:pPr>
      <w:r>
        <w:t>Configurez une route statique par défaut via l'adresse G0/0/0 de R1.</w:t>
      </w:r>
    </w:p>
    <w:p w14:paraId="4D348A7B" w14:textId="49305175" w:rsidR="00041E2F" w:rsidRDefault="00041E2F" w:rsidP="00243E28">
      <w:pPr>
        <w:pStyle w:val="Heading3"/>
        <w:spacing w:line="276" w:lineRule="auto"/>
      </w:pPr>
      <w:r>
        <w:t xml:space="preserve">Vérifiez que les routes sont </w:t>
      </w:r>
      <w:proofErr w:type="gramStart"/>
      <w:r>
        <w:t>opérationnels</w:t>
      </w:r>
      <w:proofErr w:type="gramEnd"/>
      <w:r>
        <w:t>.</w:t>
      </w:r>
    </w:p>
    <w:p w14:paraId="73B17576" w14:textId="5DB1C30E" w:rsidR="00041E2F" w:rsidRDefault="00041E2F" w:rsidP="00243E28">
      <w:pPr>
        <w:pStyle w:val="SubStepAlpha"/>
        <w:spacing w:line="276" w:lineRule="auto"/>
      </w:pPr>
      <w:r>
        <w:t xml:space="preserve">Utilisez la commande </w:t>
      </w:r>
      <w:r>
        <w:rPr>
          <w:b/>
        </w:rPr>
        <w:t>show ip route</w:t>
      </w:r>
      <w:r>
        <w:t xml:space="preserve"> pour vous assurer que la table de routage de R1 affiche les routes statiques et par défaut.</w:t>
      </w:r>
    </w:p>
    <w:p w14:paraId="79F41577" w14:textId="4343E4F6" w:rsidR="00041E2F" w:rsidRDefault="00041E2F" w:rsidP="00243E28">
      <w:pPr>
        <w:pStyle w:val="SubStepAlpha"/>
        <w:spacing w:line="276" w:lineRule="auto"/>
      </w:pPr>
      <w:r>
        <w:t xml:space="preserve">Sur R1, exécutez la commande </w:t>
      </w:r>
      <w:r w:rsidRPr="00A32F0E">
        <w:rPr>
          <w:b/>
          <w:bCs/>
        </w:rPr>
        <w:t>traceroute 10.2.0.1</w:t>
      </w:r>
      <w:r>
        <w:t>. La sortie devrait montrer que le saut suivant est 192.168.1.2.</w:t>
      </w:r>
    </w:p>
    <w:p w14:paraId="25EEBA8B" w14:textId="77777777" w:rsidR="00041E2F" w:rsidRDefault="00041E2F" w:rsidP="00243E28">
      <w:pPr>
        <w:pStyle w:val="SubStepAlpha"/>
        <w:spacing w:line="276" w:lineRule="auto"/>
      </w:pPr>
      <w:r>
        <w:t xml:space="preserve">Sur R1, exécutez la commande </w:t>
      </w:r>
      <w:r>
        <w:rPr>
          <w:b/>
        </w:rPr>
        <w:t>traceroute 209.165.200.193</w:t>
      </w:r>
      <w:r>
        <w:t>. La sortie devrait montrer que le saut suivant est 172.16.1.2.</w:t>
      </w:r>
    </w:p>
    <w:p w14:paraId="034367CE" w14:textId="77777777" w:rsidR="00041E2F" w:rsidRDefault="00041E2F" w:rsidP="00243E28">
      <w:pPr>
        <w:pStyle w:val="SubStepAlpha"/>
        <w:spacing w:line="276" w:lineRule="auto"/>
      </w:pPr>
      <w:r>
        <w:t xml:space="preserve">Exécutez la commande </w:t>
      </w:r>
      <w:proofErr w:type="spellStart"/>
      <w:r w:rsidRPr="00A32F0E">
        <w:rPr>
          <w:b/>
          <w:bCs/>
        </w:rPr>
        <w:t>shutdown</w:t>
      </w:r>
      <w:proofErr w:type="spellEnd"/>
      <w:r>
        <w:t xml:space="preserve"> sur R1 G0/0/0.</w:t>
      </w:r>
    </w:p>
    <w:p w14:paraId="0F610E67" w14:textId="49A1EF6B" w:rsidR="00486DB2" w:rsidRDefault="00041E2F" w:rsidP="00486DB2">
      <w:pPr>
        <w:pStyle w:val="SubStepAlpha"/>
        <w:spacing w:line="276" w:lineRule="auto"/>
      </w:pPr>
      <w:r>
        <w:t xml:space="preserve">Démontrer que la route statique flottante fonctionne. D'abord, Exécutez la commande </w:t>
      </w:r>
      <w:r>
        <w:rPr>
          <w:b/>
        </w:rPr>
        <w:t>show ip route static</w:t>
      </w:r>
      <w:r>
        <w:t xml:space="preserve"> . Vous devriez voir deux routes statiques. Route statique par défaut avec un AD de 80 et une route statique vers le réseau 10.2.0.0/24 avec un AD de 1. </w:t>
      </w:r>
    </w:p>
    <w:p w14:paraId="0FCCA5B4" w14:textId="261C57B6" w:rsidR="00041E2F" w:rsidRDefault="00041E2F" w:rsidP="00243E28">
      <w:pPr>
        <w:pStyle w:val="SubStepAlpha"/>
        <w:spacing w:line="276" w:lineRule="auto"/>
      </w:pPr>
      <w:r>
        <w:t xml:space="preserve">Démontrez que la route statique flottante fonctionne en exécutant la commande </w:t>
      </w:r>
      <w:r>
        <w:rPr>
          <w:b/>
        </w:rPr>
        <w:t xml:space="preserve">traceroute </w:t>
      </w:r>
      <w:proofErr w:type="gramStart"/>
      <w:r>
        <w:rPr>
          <w:b/>
        </w:rPr>
        <w:t>209.165.200.193</w:t>
      </w:r>
      <w:r>
        <w:t xml:space="preserve"> .</w:t>
      </w:r>
      <w:proofErr w:type="gramEnd"/>
      <w:r>
        <w:t xml:space="preserve"> Le traceroute montrera le tronçon suivant comme 192.168.1.2.</w:t>
      </w:r>
    </w:p>
    <w:p w14:paraId="50D402CC" w14:textId="77777777" w:rsidR="00041E2F" w:rsidRDefault="00041E2F" w:rsidP="00243E28">
      <w:pPr>
        <w:pStyle w:val="SubStepAlpha"/>
        <w:spacing w:line="276" w:lineRule="auto"/>
      </w:pPr>
      <w:r>
        <w:t xml:space="preserve">Exécutez la commande </w:t>
      </w:r>
      <w:r>
        <w:rPr>
          <w:b/>
        </w:rPr>
        <w:t>no shutdown</w:t>
      </w:r>
      <w:r>
        <w:t xml:space="preserve"> sur R1 G0/0/0.</w:t>
      </w:r>
    </w:p>
    <w:p w14:paraId="7BA9BCC4" w14:textId="77777777" w:rsidR="006A7FE5" w:rsidRPr="00741594" w:rsidRDefault="006A7FE5" w:rsidP="00243E28">
      <w:pPr>
        <w:pStyle w:val="ConfigWindow"/>
        <w:spacing w:line="276" w:lineRule="auto"/>
      </w:pPr>
      <w:r>
        <w:t>Fermez la fenêtre de configuration.</w:t>
      </w:r>
    </w:p>
    <w:p w14:paraId="71C1CB78" w14:textId="77777777" w:rsidR="00041E2F" w:rsidRDefault="00041E2F" w:rsidP="00243E28">
      <w:pPr>
        <w:pStyle w:val="Heading2"/>
        <w:spacing w:before="120" w:line="276" w:lineRule="auto"/>
      </w:pPr>
      <w:r>
        <w:t>Configurer et vérifier le routage statique et par défaut IPv6 sur R1 et R2</w:t>
      </w:r>
    </w:p>
    <w:p w14:paraId="32A7A8E4" w14:textId="77777777" w:rsidR="00041E2F" w:rsidRDefault="00041E2F" w:rsidP="00243E28">
      <w:pPr>
        <w:pStyle w:val="BodyTextL25"/>
        <w:spacing w:line="276" w:lineRule="auto"/>
      </w:pPr>
      <w:r>
        <w:t>Dans la partie 4, vous allez configurer le routage statique et par défaut sur R1 et R2 pour activer la connectivité complète entre les routeurs en utilisant IPv6. Encore une fois, le routage statique utilisé ici n'est pas destiné à représenter les meilleures pratiques, mais à évaluer votre capacité à compléter les configurations requises.</w:t>
      </w:r>
    </w:p>
    <w:p w14:paraId="6506F4B0" w14:textId="66FC8842" w:rsidR="00041E2F" w:rsidRDefault="00041E2F" w:rsidP="00243E28">
      <w:pPr>
        <w:pStyle w:val="Heading3"/>
        <w:spacing w:line="276" w:lineRule="auto"/>
      </w:pPr>
      <w:r>
        <w:t>Sur R2, configurez une route statique vers le réseau Loopback1 de R1, en utilisant l'adresse G0/0/1 de R1 comme tronçon suivant.</w:t>
      </w:r>
    </w:p>
    <w:p w14:paraId="1A563021" w14:textId="43A13345" w:rsidR="006A7FE5" w:rsidRPr="00741594" w:rsidRDefault="006A7FE5" w:rsidP="00243E28">
      <w:pPr>
        <w:pStyle w:val="ConfigWindow"/>
        <w:spacing w:line="276" w:lineRule="auto"/>
      </w:pPr>
      <w:r>
        <w:t>Ouvrez la fenêtre de configuration.</w:t>
      </w:r>
    </w:p>
    <w:p w14:paraId="56E5F72D" w14:textId="0BC1C101" w:rsidR="00041E2F" w:rsidRDefault="00041E2F" w:rsidP="00243E28">
      <w:pPr>
        <w:pStyle w:val="SubStepAlpha"/>
        <w:spacing w:before="0" w:line="276" w:lineRule="auto"/>
      </w:pPr>
      <w:r>
        <w:t xml:space="preserve">Utilisez la commande </w:t>
      </w:r>
      <w:r w:rsidRPr="00FD5A4F">
        <w:rPr>
          <w:b/>
          <w:bCs/>
        </w:rPr>
        <w:t>ping</w:t>
      </w:r>
      <w:r>
        <w:t xml:space="preserve"> pour vous assurer que l'interface G0/0/1 de R1 est accessible.</w:t>
      </w:r>
    </w:p>
    <w:p w14:paraId="4F48611F" w14:textId="77777777" w:rsidR="00041E2F" w:rsidRDefault="00041E2F" w:rsidP="00243E28">
      <w:pPr>
        <w:pStyle w:val="SubStepAlpha"/>
        <w:spacing w:line="276" w:lineRule="auto"/>
      </w:pPr>
      <w:r>
        <w:t>Configurez une route statique pour le réseau Loopback1 de R1 via l'adresse G0/0/1 de R1.</w:t>
      </w:r>
    </w:p>
    <w:p w14:paraId="1B013D3A" w14:textId="77777777" w:rsidR="00041E2F" w:rsidRDefault="00041E2F" w:rsidP="00243E28">
      <w:pPr>
        <w:pStyle w:val="Heading3"/>
        <w:spacing w:line="276" w:lineRule="auto"/>
      </w:pPr>
      <w:r>
        <w:t>Sur R2, configurez une route statique par défaut via l'adresse G0/0/0 de R1.</w:t>
      </w:r>
    </w:p>
    <w:p w14:paraId="1996A141" w14:textId="77777777" w:rsidR="00041E2F" w:rsidRDefault="00041E2F" w:rsidP="00243E28">
      <w:pPr>
        <w:pStyle w:val="SubStepAlpha"/>
        <w:spacing w:line="276" w:lineRule="auto"/>
      </w:pPr>
      <w:r>
        <w:t xml:space="preserve">Utilisez la commande </w:t>
      </w:r>
      <w:r w:rsidRPr="00FD5A4F">
        <w:rPr>
          <w:b/>
          <w:bCs/>
        </w:rPr>
        <w:t>ping</w:t>
      </w:r>
      <w:r>
        <w:t xml:space="preserve"> pour vous assurer que l'interface G0/0/0 de R1 est accessible.</w:t>
      </w:r>
    </w:p>
    <w:p w14:paraId="42B50385" w14:textId="77777777" w:rsidR="00041E2F" w:rsidRDefault="00041E2F" w:rsidP="00243E28">
      <w:pPr>
        <w:pStyle w:val="SubStepAlpha"/>
        <w:spacing w:line="276" w:lineRule="auto"/>
      </w:pPr>
      <w:r>
        <w:t>Configurez une route statique par défaut via l'adresse G0/0/0 de R1.</w:t>
      </w:r>
    </w:p>
    <w:p w14:paraId="127DC4AA" w14:textId="77777777" w:rsidR="00041E2F" w:rsidRDefault="00041E2F" w:rsidP="00243E28">
      <w:pPr>
        <w:pStyle w:val="Heading3"/>
        <w:spacing w:line="276" w:lineRule="auto"/>
      </w:pPr>
      <w:r>
        <w:t>Sur R2, configurez une route statique flottante par défaut via l'adresse G0/0/1 de R1.</w:t>
      </w:r>
    </w:p>
    <w:p w14:paraId="7DEE7409" w14:textId="77777777" w:rsidR="00041E2F" w:rsidRDefault="00041E2F" w:rsidP="00243E28">
      <w:pPr>
        <w:pStyle w:val="BodyTextL25"/>
        <w:spacing w:line="276" w:lineRule="auto"/>
      </w:pPr>
      <w:r>
        <w:t>Configurez une route statique flottante par défaut avec un AD de 80 via l'adresse G0/0/1 de R2.</w:t>
      </w:r>
    </w:p>
    <w:p w14:paraId="0A96039E" w14:textId="77777777" w:rsidR="00041E2F" w:rsidRDefault="00041E2F" w:rsidP="00243E28">
      <w:pPr>
        <w:pStyle w:val="Heading3"/>
        <w:spacing w:line="276" w:lineRule="auto"/>
      </w:pPr>
      <w:r>
        <w:lastRenderedPageBreak/>
        <w:t>Sur R1, configurez une route statique par défaut via l'adresse G0/0/0 de R1.</w:t>
      </w:r>
    </w:p>
    <w:p w14:paraId="3815848A" w14:textId="77777777" w:rsidR="00041E2F" w:rsidRDefault="00041E2F" w:rsidP="00243E28">
      <w:pPr>
        <w:pStyle w:val="SubStepAlpha"/>
        <w:spacing w:line="276" w:lineRule="auto"/>
      </w:pPr>
      <w:r>
        <w:t xml:space="preserve">Utilisez la commande </w:t>
      </w:r>
      <w:r w:rsidRPr="008906BA">
        <w:rPr>
          <w:b/>
        </w:rPr>
        <w:t>ping</w:t>
      </w:r>
      <w:r>
        <w:t xml:space="preserve"> pour vous assurer que l'interface G0/0/0 est accessible.</w:t>
      </w:r>
    </w:p>
    <w:p w14:paraId="2C8A6831" w14:textId="77777777" w:rsidR="00041E2F" w:rsidRDefault="00041E2F" w:rsidP="00243E28">
      <w:pPr>
        <w:pStyle w:val="SubStepAlpha"/>
        <w:spacing w:line="276" w:lineRule="auto"/>
      </w:pPr>
      <w:r>
        <w:t>Configurez une route statique par défaut via l'adresse G0/0/0 de R2.</w:t>
      </w:r>
    </w:p>
    <w:p w14:paraId="2F40853E" w14:textId="77777777" w:rsidR="00041E2F" w:rsidRDefault="00041E2F" w:rsidP="00243E28">
      <w:pPr>
        <w:pStyle w:val="Heading3"/>
        <w:spacing w:line="276" w:lineRule="auto"/>
      </w:pPr>
      <w:r>
        <w:t xml:space="preserve">Vérifiez que les routes sont </w:t>
      </w:r>
      <w:proofErr w:type="gramStart"/>
      <w:r>
        <w:t>opérationnels</w:t>
      </w:r>
      <w:proofErr w:type="gramEnd"/>
      <w:r>
        <w:t>.</w:t>
      </w:r>
    </w:p>
    <w:p w14:paraId="5E74873B" w14:textId="238C966A" w:rsidR="00070CB3" w:rsidRDefault="00041E2F" w:rsidP="00243E28">
      <w:pPr>
        <w:pStyle w:val="SubStepAlpha"/>
        <w:spacing w:line="276" w:lineRule="auto"/>
      </w:pPr>
      <w:r>
        <w:t xml:space="preserve">Utilisez la commande </w:t>
      </w:r>
      <w:r>
        <w:rPr>
          <w:b/>
        </w:rPr>
        <w:t>show ipv6 route</w:t>
      </w:r>
      <w:r>
        <w:t xml:space="preserve"> pour vous assurer que la table de routage de R2 affiche les routes statiques et par défaut.</w:t>
      </w:r>
    </w:p>
    <w:p w14:paraId="33069A92" w14:textId="77777777" w:rsidR="00041E2F" w:rsidRDefault="00041E2F" w:rsidP="00243E28">
      <w:pPr>
        <w:pStyle w:val="SubStepAlpha"/>
        <w:spacing w:line="276" w:lineRule="auto"/>
      </w:pPr>
      <w:r>
        <w:t xml:space="preserve">Sur R2, exécutez la commande </w:t>
      </w:r>
      <w:r>
        <w:rPr>
          <w:b/>
        </w:rPr>
        <w:t>traceroute 2001:db8:acad:10::1</w:t>
      </w:r>
      <w:r>
        <w:t>. La sortie devrait montrer que le tronçon suivant est 2001:db8:acad:1::1.</w:t>
      </w:r>
    </w:p>
    <w:p w14:paraId="4301B558" w14:textId="77777777" w:rsidR="00041E2F" w:rsidRDefault="00041E2F" w:rsidP="00243E28">
      <w:pPr>
        <w:pStyle w:val="SubStepAlpha"/>
        <w:spacing w:line="276" w:lineRule="auto"/>
      </w:pPr>
      <w:r>
        <w:t xml:space="preserve">Sur R2, exécutez la commande </w:t>
      </w:r>
      <w:r>
        <w:rPr>
          <w:b/>
        </w:rPr>
        <w:t>traceroute 2001:db8:acad:209::1</w:t>
      </w:r>
      <w:r>
        <w:t>. La sortie devrait montrer que le saut suivant est 2001:db8:acad:2 : :1.</w:t>
      </w:r>
    </w:p>
    <w:p w14:paraId="03C5A917" w14:textId="77777777" w:rsidR="00041E2F" w:rsidRDefault="00041E2F" w:rsidP="00243E28">
      <w:pPr>
        <w:pStyle w:val="SubStepAlpha"/>
        <w:spacing w:line="276" w:lineRule="auto"/>
      </w:pPr>
      <w:r>
        <w:t xml:space="preserve">Exécutez la commande </w:t>
      </w:r>
      <w:proofErr w:type="spellStart"/>
      <w:r w:rsidRPr="00A32F0E">
        <w:rPr>
          <w:b/>
          <w:bCs/>
        </w:rPr>
        <w:t>shutdown</w:t>
      </w:r>
      <w:proofErr w:type="spellEnd"/>
      <w:r>
        <w:t xml:space="preserve"> sur R2 G0/0/0.</w:t>
      </w:r>
    </w:p>
    <w:p w14:paraId="1FD41B3F" w14:textId="77777777" w:rsidR="00041E2F" w:rsidRDefault="00041E2F" w:rsidP="00243E28">
      <w:pPr>
        <w:pStyle w:val="SubStepAlpha"/>
        <w:spacing w:line="276" w:lineRule="auto"/>
      </w:pPr>
      <w:r>
        <w:t xml:space="preserve">Démontrez que la route statique flottante fonctionne. D'abord, Exécutez la commande </w:t>
      </w:r>
      <w:r>
        <w:rPr>
          <w:b/>
        </w:rPr>
        <w:t>show ipv6 route static</w:t>
      </w:r>
      <w:r>
        <w:t xml:space="preserve"> . Vous devriez voir deux routes statiques. Route statique par défaut avec un AD de 80 et une route statique vers le réseau 2001:db8:acad:10::/64 avec un AD de 1. </w:t>
      </w:r>
    </w:p>
    <w:p w14:paraId="5CCCDED3" w14:textId="77777777" w:rsidR="00041E2F" w:rsidRDefault="00041E2F" w:rsidP="00243E28">
      <w:pPr>
        <w:pStyle w:val="SubStepAlpha"/>
        <w:spacing w:line="276" w:lineRule="auto"/>
      </w:pPr>
      <w:r>
        <w:t xml:space="preserve">Enfin, démontrez que la route statique flottante fonctionne en exécutant la commande </w:t>
      </w:r>
      <w:r>
        <w:rPr>
          <w:b/>
        </w:rPr>
        <w:t>traceroute 2001:db8:acad:209::1</w:t>
      </w:r>
      <w:r>
        <w:t xml:space="preserve"> . Le traceroute montrera le tronçon suivant comme 2001:db8:acad:1::1.</w:t>
      </w:r>
    </w:p>
    <w:p w14:paraId="5F49D0E6" w14:textId="77777777" w:rsidR="006A7FE5" w:rsidRPr="00741594" w:rsidRDefault="006A7FE5" w:rsidP="00243E28">
      <w:pPr>
        <w:pStyle w:val="ConfigWindow"/>
        <w:spacing w:line="276" w:lineRule="auto"/>
      </w:pPr>
      <w:r>
        <w:t>Fermez la fenêtre de configuration.</w:t>
      </w:r>
    </w:p>
    <w:p w14:paraId="58E26BF1" w14:textId="77777777" w:rsidR="00497E1E" w:rsidRPr="00497E1E" w:rsidRDefault="00497E1E" w:rsidP="00243E28">
      <w:pPr>
        <w:keepNext/>
        <w:keepLines/>
        <w:numPr>
          <w:ilvl w:val="0"/>
          <w:numId w:val="5"/>
        </w:numPr>
        <w:spacing w:before="120" w:after="120"/>
        <w:outlineLvl w:val="0"/>
        <w:rPr>
          <w:b/>
          <w:bCs/>
          <w:sz w:val="26"/>
          <w:szCs w:val="26"/>
        </w:rPr>
      </w:pPr>
      <w:r>
        <w:rPr>
          <w:b/>
          <w:sz w:val="26"/>
        </w:rPr>
        <w:t>Tableau récapitulatif des interfaces des routeurs</w:t>
      </w:r>
    </w:p>
    <w:tbl>
      <w:tblPr>
        <w:tblStyle w:val="LabTableStyle2"/>
        <w:tblW w:w="10260" w:type="dxa"/>
        <w:tblLook w:val="04A0" w:firstRow="1" w:lastRow="0" w:firstColumn="1" w:lastColumn="0" w:noHBand="0" w:noVBand="1"/>
        <w:tblDescription w:val="Ce tableau donne le modèle d'interface routeur par routeur pour les interfaces Ethernet 1 et 2 ainsi que les interfaces série 1 et 2."/>
      </w:tblPr>
      <w:tblGrid>
        <w:gridCol w:w="1530"/>
        <w:gridCol w:w="2250"/>
        <w:gridCol w:w="2250"/>
        <w:gridCol w:w="2070"/>
        <w:gridCol w:w="2160"/>
      </w:tblGrid>
      <w:tr w:rsidR="00497E1E" w:rsidRPr="00497E1E" w14:paraId="4F9E5147" w14:textId="77777777" w:rsidTr="00486DB2">
        <w:trPr>
          <w:cnfStyle w:val="100000000000" w:firstRow="1" w:lastRow="0" w:firstColumn="0" w:lastColumn="0" w:oddVBand="0" w:evenVBand="0" w:oddHBand="0" w:evenHBand="0" w:firstRowFirstColumn="0" w:firstRowLastColumn="0" w:lastRowFirstColumn="0" w:lastRowLastColumn="0"/>
          <w:tblHeader/>
        </w:trPr>
        <w:tc>
          <w:tcPr>
            <w:tcW w:w="1530" w:type="dxa"/>
          </w:tcPr>
          <w:p w14:paraId="0153F078" w14:textId="77777777" w:rsidR="00497E1E" w:rsidRPr="00497E1E" w:rsidRDefault="00497E1E" w:rsidP="00243E28">
            <w:pPr>
              <w:keepNext/>
              <w:spacing w:before="120" w:after="120"/>
              <w:rPr>
                <w:b/>
                <w:sz w:val="20"/>
              </w:rPr>
            </w:pPr>
            <w:r>
              <w:rPr>
                <w:b/>
                <w:sz w:val="20"/>
              </w:rPr>
              <w:t>Modèle du routeur</w:t>
            </w:r>
          </w:p>
        </w:tc>
        <w:tc>
          <w:tcPr>
            <w:tcW w:w="2250" w:type="dxa"/>
          </w:tcPr>
          <w:p w14:paraId="0C3CDF00" w14:textId="77777777" w:rsidR="00497E1E" w:rsidRPr="00497E1E" w:rsidRDefault="00497E1E" w:rsidP="00243E28">
            <w:pPr>
              <w:keepNext/>
              <w:spacing w:before="120" w:after="120"/>
              <w:rPr>
                <w:b/>
                <w:sz w:val="20"/>
              </w:rPr>
            </w:pPr>
            <w:r>
              <w:rPr>
                <w:b/>
                <w:sz w:val="20"/>
              </w:rPr>
              <w:t>Interface Ethernet 1</w:t>
            </w:r>
          </w:p>
        </w:tc>
        <w:tc>
          <w:tcPr>
            <w:tcW w:w="2250" w:type="dxa"/>
          </w:tcPr>
          <w:p w14:paraId="1643A758" w14:textId="77777777" w:rsidR="00497E1E" w:rsidRPr="00497E1E" w:rsidRDefault="00497E1E" w:rsidP="00243E28">
            <w:pPr>
              <w:keepNext/>
              <w:spacing w:before="120" w:after="120"/>
              <w:rPr>
                <w:b/>
                <w:sz w:val="20"/>
              </w:rPr>
            </w:pPr>
            <w:r>
              <w:rPr>
                <w:b/>
                <w:sz w:val="20"/>
              </w:rPr>
              <w:t>Interface Ethernet 2</w:t>
            </w:r>
          </w:p>
        </w:tc>
        <w:tc>
          <w:tcPr>
            <w:tcW w:w="2070" w:type="dxa"/>
          </w:tcPr>
          <w:p w14:paraId="3C779D9E" w14:textId="77777777" w:rsidR="00497E1E" w:rsidRPr="00497E1E" w:rsidRDefault="00497E1E" w:rsidP="00243E28">
            <w:pPr>
              <w:keepNext/>
              <w:spacing w:before="120" w:after="120"/>
              <w:rPr>
                <w:b/>
                <w:sz w:val="20"/>
              </w:rPr>
            </w:pPr>
            <w:r>
              <w:rPr>
                <w:b/>
                <w:sz w:val="20"/>
              </w:rPr>
              <w:t>Interface série 1</w:t>
            </w:r>
          </w:p>
        </w:tc>
        <w:tc>
          <w:tcPr>
            <w:tcW w:w="2160" w:type="dxa"/>
          </w:tcPr>
          <w:p w14:paraId="53E692E6" w14:textId="77777777" w:rsidR="00497E1E" w:rsidRPr="00497E1E" w:rsidRDefault="00497E1E" w:rsidP="00243E28">
            <w:pPr>
              <w:keepNext/>
              <w:spacing w:before="120" w:after="120"/>
              <w:rPr>
                <w:b/>
                <w:sz w:val="20"/>
              </w:rPr>
            </w:pPr>
            <w:r>
              <w:rPr>
                <w:b/>
                <w:sz w:val="20"/>
              </w:rPr>
              <w:t>Interface série 2</w:t>
            </w:r>
          </w:p>
        </w:tc>
      </w:tr>
      <w:tr w:rsidR="00497E1E" w:rsidRPr="00497E1E" w14:paraId="2C13B055" w14:textId="77777777" w:rsidTr="00486DB2">
        <w:tc>
          <w:tcPr>
            <w:tcW w:w="1530" w:type="dxa"/>
          </w:tcPr>
          <w:p w14:paraId="07A0F4D3" w14:textId="77777777" w:rsidR="00497E1E" w:rsidRPr="00497E1E" w:rsidRDefault="00497E1E" w:rsidP="00243E28">
            <w:pPr>
              <w:rPr>
                <w:sz w:val="20"/>
                <w:szCs w:val="20"/>
              </w:rPr>
            </w:pPr>
            <w:r>
              <w:rPr>
                <w:sz w:val="20"/>
              </w:rPr>
              <w:t>1.800</w:t>
            </w:r>
          </w:p>
        </w:tc>
        <w:tc>
          <w:tcPr>
            <w:tcW w:w="2250" w:type="dxa"/>
          </w:tcPr>
          <w:p w14:paraId="44DD08EF" w14:textId="77777777" w:rsidR="00497E1E" w:rsidRPr="00497E1E" w:rsidRDefault="00497E1E" w:rsidP="00243E28">
            <w:pPr>
              <w:rPr>
                <w:sz w:val="20"/>
                <w:szCs w:val="20"/>
              </w:rPr>
            </w:pPr>
            <w:r>
              <w:rPr>
                <w:sz w:val="20"/>
              </w:rPr>
              <w:t>Fast Ethernet 0/0 (F0/0)</w:t>
            </w:r>
          </w:p>
        </w:tc>
        <w:tc>
          <w:tcPr>
            <w:tcW w:w="2250" w:type="dxa"/>
          </w:tcPr>
          <w:p w14:paraId="6EACA132" w14:textId="77777777" w:rsidR="00497E1E" w:rsidRPr="00497E1E" w:rsidRDefault="00497E1E" w:rsidP="00243E28">
            <w:pPr>
              <w:rPr>
                <w:sz w:val="20"/>
                <w:szCs w:val="20"/>
              </w:rPr>
            </w:pPr>
            <w:r>
              <w:rPr>
                <w:sz w:val="20"/>
              </w:rPr>
              <w:t>Fast Ethernet 0/1 (F0/1)</w:t>
            </w:r>
          </w:p>
        </w:tc>
        <w:tc>
          <w:tcPr>
            <w:tcW w:w="2070" w:type="dxa"/>
          </w:tcPr>
          <w:p w14:paraId="6FB0FC56" w14:textId="77777777" w:rsidR="00497E1E" w:rsidRPr="00497E1E" w:rsidRDefault="00497E1E" w:rsidP="00243E28">
            <w:pPr>
              <w:rPr>
                <w:sz w:val="20"/>
                <w:szCs w:val="20"/>
              </w:rPr>
            </w:pPr>
            <w:r>
              <w:rPr>
                <w:sz w:val="20"/>
              </w:rPr>
              <w:t>Serial 0/0/0 (S0/0/0)</w:t>
            </w:r>
          </w:p>
        </w:tc>
        <w:tc>
          <w:tcPr>
            <w:tcW w:w="2160" w:type="dxa"/>
          </w:tcPr>
          <w:p w14:paraId="73CD7523" w14:textId="77777777" w:rsidR="00497E1E" w:rsidRPr="00497E1E" w:rsidRDefault="00497E1E" w:rsidP="00243E28">
            <w:pPr>
              <w:rPr>
                <w:sz w:val="20"/>
                <w:szCs w:val="20"/>
              </w:rPr>
            </w:pPr>
            <w:r>
              <w:rPr>
                <w:sz w:val="20"/>
              </w:rPr>
              <w:t>Serial 0/0/1 (S0/0/1)</w:t>
            </w:r>
          </w:p>
        </w:tc>
      </w:tr>
      <w:tr w:rsidR="00497E1E" w:rsidRPr="00497E1E" w14:paraId="4650D8F9" w14:textId="77777777" w:rsidTr="00486DB2">
        <w:tc>
          <w:tcPr>
            <w:tcW w:w="1530" w:type="dxa"/>
          </w:tcPr>
          <w:p w14:paraId="0A608705" w14:textId="77777777" w:rsidR="00497E1E" w:rsidRPr="00497E1E" w:rsidRDefault="00497E1E" w:rsidP="00243E28">
            <w:pPr>
              <w:rPr>
                <w:sz w:val="20"/>
                <w:szCs w:val="20"/>
              </w:rPr>
            </w:pPr>
            <w:r>
              <w:rPr>
                <w:sz w:val="20"/>
              </w:rPr>
              <w:t>1900</w:t>
            </w:r>
          </w:p>
        </w:tc>
        <w:tc>
          <w:tcPr>
            <w:tcW w:w="2250" w:type="dxa"/>
          </w:tcPr>
          <w:p w14:paraId="34289200" w14:textId="77777777" w:rsidR="00497E1E" w:rsidRPr="00497E1E" w:rsidRDefault="00497E1E" w:rsidP="00243E28">
            <w:pPr>
              <w:rPr>
                <w:sz w:val="20"/>
                <w:szCs w:val="20"/>
              </w:rPr>
            </w:pPr>
            <w:r>
              <w:rPr>
                <w:sz w:val="20"/>
              </w:rPr>
              <w:t>Gigabit Ethernet 0/0 (G0/0)</w:t>
            </w:r>
          </w:p>
        </w:tc>
        <w:tc>
          <w:tcPr>
            <w:tcW w:w="2250" w:type="dxa"/>
          </w:tcPr>
          <w:p w14:paraId="1375D2E9" w14:textId="77777777" w:rsidR="00497E1E" w:rsidRPr="00497E1E" w:rsidRDefault="00497E1E" w:rsidP="00243E28">
            <w:pPr>
              <w:rPr>
                <w:sz w:val="20"/>
                <w:szCs w:val="20"/>
              </w:rPr>
            </w:pPr>
            <w:r>
              <w:rPr>
                <w:sz w:val="20"/>
              </w:rPr>
              <w:t>Gigabit Ethernet 0/1 (G0/1)</w:t>
            </w:r>
          </w:p>
        </w:tc>
        <w:tc>
          <w:tcPr>
            <w:tcW w:w="2070" w:type="dxa"/>
          </w:tcPr>
          <w:p w14:paraId="2A28DE02" w14:textId="77777777" w:rsidR="00497E1E" w:rsidRPr="00497E1E" w:rsidRDefault="00497E1E" w:rsidP="00243E28">
            <w:pPr>
              <w:rPr>
                <w:sz w:val="20"/>
                <w:szCs w:val="20"/>
              </w:rPr>
            </w:pPr>
            <w:r>
              <w:rPr>
                <w:sz w:val="20"/>
              </w:rPr>
              <w:t>Serial 0/0/0 (S0/0/0)</w:t>
            </w:r>
          </w:p>
        </w:tc>
        <w:tc>
          <w:tcPr>
            <w:tcW w:w="2160" w:type="dxa"/>
          </w:tcPr>
          <w:p w14:paraId="7CD9B064" w14:textId="77777777" w:rsidR="00497E1E" w:rsidRPr="00497E1E" w:rsidRDefault="00497E1E" w:rsidP="00243E28">
            <w:pPr>
              <w:rPr>
                <w:sz w:val="20"/>
                <w:szCs w:val="20"/>
              </w:rPr>
            </w:pPr>
            <w:r>
              <w:rPr>
                <w:sz w:val="20"/>
              </w:rPr>
              <w:t>Serial 0/0/1 (S0/0/1)</w:t>
            </w:r>
          </w:p>
        </w:tc>
      </w:tr>
      <w:tr w:rsidR="00497E1E" w:rsidRPr="00497E1E" w14:paraId="0F7BA8EC" w14:textId="77777777" w:rsidTr="00486DB2">
        <w:tc>
          <w:tcPr>
            <w:tcW w:w="1530" w:type="dxa"/>
          </w:tcPr>
          <w:p w14:paraId="26A0B0FC" w14:textId="77777777" w:rsidR="00497E1E" w:rsidRPr="00497E1E" w:rsidRDefault="00497E1E" w:rsidP="00243E28">
            <w:pPr>
              <w:rPr>
                <w:sz w:val="20"/>
                <w:szCs w:val="20"/>
              </w:rPr>
            </w:pPr>
            <w:r>
              <w:rPr>
                <w:sz w:val="20"/>
              </w:rPr>
              <w:t>2801</w:t>
            </w:r>
          </w:p>
        </w:tc>
        <w:tc>
          <w:tcPr>
            <w:tcW w:w="2250" w:type="dxa"/>
          </w:tcPr>
          <w:p w14:paraId="7DB275EE" w14:textId="77777777" w:rsidR="00497E1E" w:rsidRPr="00497E1E" w:rsidRDefault="00497E1E" w:rsidP="00243E28">
            <w:pPr>
              <w:rPr>
                <w:sz w:val="20"/>
                <w:szCs w:val="20"/>
              </w:rPr>
            </w:pPr>
            <w:r>
              <w:rPr>
                <w:sz w:val="20"/>
              </w:rPr>
              <w:t>Fast Ethernet 0/0 (F0/0)</w:t>
            </w:r>
          </w:p>
        </w:tc>
        <w:tc>
          <w:tcPr>
            <w:tcW w:w="2250" w:type="dxa"/>
          </w:tcPr>
          <w:p w14:paraId="4263291E" w14:textId="77777777" w:rsidR="00497E1E" w:rsidRPr="00497E1E" w:rsidRDefault="00497E1E" w:rsidP="00243E28">
            <w:pPr>
              <w:rPr>
                <w:sz w:val="20"/>
                <w:szCs w:val="20"/>
              </w:rPr>
            </w:pPr>
            <w:r>
              <w:rPr>
                <w:sz w:val="20"/>
              </w:rPr>
              <w:t>Fast Ethernet 0/1 (F0/1)</w:t>
            </w:r>
          </w:p>
        </w:tc>
        <w:tc>
          <w:tcPr>
            <w:tcW w:w="2070" w:type="dxa"/>
          </w:tcPr>
          <w:p w14:paraId="712D2EE6" w14:textId="77777777" w:rsidR="00497E1E" w:rsidRPr="00497E1E" w:rsidRDefault="00497E1E" w:rsidP="00243E28">
            <w:pPr>
              <w:rPr>
                <w:sz w:val="20"/>
                <w:szCs w:val="20"/>
              </w:rPr>
            </w:pPr>
            <w:r>
              <w:rPr>
                <w:sz w:val="20"/>
              </w:rPr>
              <w:t>Serial 0/1/0 (S0/1/0)</w:t>
            </w:r>
          </w:p>
        </w:tc>
        <w:tc>
          <w:tcPr>
            <w:tcW w:w="2160" w:type="dxa"/>
          </w:tcPr>
          <w:p w14:paraId="6D6D26F0" w14:textId="77777777" w:rsidR="00497E1E" w:rsidRPr="00497E1E" w:rsidRDefault="00497E1E" w:rsidP="00243E28">
            <w:pPr>
              <w:rPr>
                <w:sz w:val="20"/>
                <w:szCs w:val="20"/>
              </w:rPr>
            </w:pPr>
            <w:r>
              <w:rPr>
                <w:sz w:val="20"/>
              </w:rPr>
              <w:t>Serial 0/1/1 (S0/1/1)</w:t>
            </w:r>
          </w:p>
        </w:tc>
      </w:tr>
      <w:tr w:rsidR="00497E1E" w:rsidRPr="00497E1E" w14:paraId="11D7974D" w14:textId="77777777" w:rsidTr="00486DB2">
        <w:tc>
          <w:tcPr>
            <w:tcW w:w="1530" w:type="dxa"/>
          </w:tcPr>
          <w:p w14:paraId="160C1039" w14:textId="77777777" w:rsidR="00497E1E" w:rsidRPr="00497E1E" w:rsidRDefault="00497E1E" w:rsidP="00243E28">
            <w:pPr>
              <w:rPr>
                <w:sz w:val="20"/>
                <w:szCs w:val="20"/>
              </w:rPr>
            </w:pPr>
            <w:r>
              <w:rPr>
                <w:sz w:val="20"/>
              </w:rPr>
              <w:t>2811</w:t>
            </w:r>
          </w:p>
        </w:tc>
        <w:tc>
          <w:tcPr>
            <w:tcW w:w="2250" w:type="dxa"/>
          </w:tcPr>
          <w:p w14:paraId="67D70DCE" w14:textId="77777777" w:rsidR="00497E1E" w:rsidRPr="00497E1E" w:rsidRDefault="00497E1E" w:rsidP="00243E28">
            <w:pPr>
              <w:rPr>
                <w:sz w:val="20"/>
                <w:szCs w:val="20"/>
              </w:rPr>
            </w:pPr>
            <w:r>
              <w:rPr>
                <w:sz w:val="20"/>
              </w:rPr>
              <w:t>Fast Ethernet 0/0 (F0/0)</w:t>
            </w:r>
          </w:p>
        </w:tc>
        <w:tc>
          <w:tcPr>
            <w:tcW w:w="2250" w:type="dxa"/>
          </w:tcPr>
          <w:p w14:paraId="40399365" w14:textId="77777777" w:rsidR="00497E1E" w:rsidRPr="00497E1E" w:rsidRDefault="00497E1E" w:rsidP="00243E28">
            <w:pPr>
              <w:rPr>
                <w:sz w:val="20"/>
                <w:szCs w:val="20"/>
              </w:rPr>
            </w:pPr>
            <w:r>
              <w:rPr>
                <w:sz w:val="20"/>
              </w:rPr>
              <w:t>Fast Ethernet 0/1 (F0/1)</w:t>
            </w:r>
          </w:p>
        </w:tc>
        <w:tc>
          <w:tcPr>
            <w:tcW w:w="2070" w:type="dxa"/>
          </w:tcPr>
          <w:p w14:paraId="7BD85152" w14:textId="77777777" w:rsidR="00497E1E" w:rsidRPr="00497E1E" w:rsidRDefault="00497E1E" w:rsidP="00243E28">
            <w:pPr>
              <w:rPr>
                <w:sz w:val="20"/>
                <w:szCs w:val="20"/>
              </w:rPr>
            </w:pPr>
            <w:r>
              <w:rPr>
                <w:sz w:val="20"/>
              </w:rPr>
              <w:t>Serial 0/0/0 (S0/0/0)</w:t>
            </w:r>
          </w:p>
        </w:tc>
        <w:tc>
          <w:tcPr>
            <w:tcW w:w="2160" w:type="dxa"/>
          </w:tcPr>
          <w:p w14:paraId="34B4A981" w14:textId="77777777" w:rsidR="00497E1E" w:rsidRPr="00497E1E" w:rsidRDefault="00497E1E" w:rsidP="00243E28">
            <w:pPr>
              <w:rPr>
                <w:sz w:val="20"/>
                <w:szCs w:val="20"/>
              </w:rPr>
            </w:pPr>
            <w:r>
              <w:rPr>
                <w:sz w:val="20"/>
              </w:rPr>
              <w:t>Serial 0/0/1 (S0/0/1)</w:t>
            </w:r>
          </w:p>
        </w:tc>
      </w:tr>
      <w:tr w:rsidR="00497E1E" w:rsidRPr="00497E1E" w14:paraId="524ABC3D" w14:textId="77777777" w:rsidTr="00486DB2">
        <w:tc>
          <w:tcPr>
            <w:tcW w:w="1530" w:type="dxa"/>
          </w:tcPr>
          <w:p w14:paraId="16D42BDC" w14:textId="77777777" w:rsidR="00497E1E" w:rsidRPr="00497E1E" w:rsidRDefault="00497E1E" w:rsidP="00243E28">
            <w:pPr>
              <w:rPr>
                <w:sz w:val="20"/>
                <w:szCs w:val="20"/>
              </w:rPr>
            </w:pPr>
            <w:r>
              <w:rPr>
                <w:sz w:val="20"/>
              </w:rPr>
              <w:t>2900</w:t>
            </w:r>
          </w:p>
        </w:tc>
        <w:tc>
          <w:tcPr>
            <w:tcW w:w="2250" w:type="dxa"/>
          </w:tcPr>
          <w:p w14:paraId="64A343F4" w14:textId="77777777" w:rsidR="00497E1E" w:rsidRPr="00497E1E" w:rsidRDefault="00497E1E" w:rsidP="00243E28">
            <w:pPr>
              <w:rPr>
                <w:sz w:val="20"/>
                <w:szCs w:val="20"/>
              </w:rPr>
            </w:pPr>
            <w:r>
              <w:rPr>
                <w:sz w:val="20"/>
              </w:rPr>
              <w:t>Gigabit Ethernet 0/0 (G0/0)</w:t>
            </w:r>
          </w:p>
        </w:tc>
        <w:tc>
          <w:tcPr>
            <w:tcW w:w="2250" w:type="dxa"/>
          </w:tcPr>
          <w:p w14:paraId="6672C7D9" w14:textId="77777777" w:rsidR="00497E1E" w:rsidRPr="00497E1E" w:rsidRDefault="00497E1E" w:rsidP="00243E28">
            <w:pPr>
              <w:rPr>
                <w:sz w:val="20"/>
                <w:szCs w:val="20"/>
              </w:rPr>
            </w:pPr>
            <w:r>
              <w:rPr>
                <w:sz w:val="20"/>
              </w:rPr>
              <w:t>Gigabit Ethernet 0/1 (G0/1)</w:t>
            </w:r>
          </w:p>
        </w:tc>
        <w:tc>
          <w:tcPr>
            <w:tcW w:w="2070" w:type="dxa"/>
          </w:tcPr>
          <w:p w14:paraId="5C69B25C" w14:textId="77777777" w:rsidR="00497E1E" w:rsidRPr="00497E1E" w:rsidRDefault="00497E1E" w:rsidP="00243E28">
            <w:pPr>
              <w:rPr>
                <w:sz w:val="20"/>
                <w:szCs w:val="20"/>
              </w:rPr>
            </w:pPr>
            <w:r>
              <w:rPr>
                <w:sz w:val="20"/>
              </w:rPr>
              <w:t>Serial 0/0/0 (S0/0/0)</w:t>
            </w:r>
          </w:p>
        </w:tc>
        <w:tc>
          <w:tcPr>
            <w:tcW w:w="2160" w:type="dxa"/>
          </w:tcPr>
          <w:p w14:paraId="5DEC6E27" w14:textId="77777777" w:rsidR="00497E1E" w:rsidRPr="00497E1E" w:rsidRDefault="00497E1E" w:rsidP="00243E28">
            <w:pPr>
              <w:rPr>
                <w:sz w:val="20"/>
                <w:szCs w:val="20"/>
              </w:rPr>
            </w:pPr>
            <w:r>
              <w:rPr>
                <w:sz w:val="20"/>
              </w:rPr>
              <w:t>Serial 0/0/1 (S0/0/1)</w:t>
            </w:r>
          </w:p>
        </w:tc>
      </w:tr>
      <w:tr w:rsidR="00497E1E" w:rsidRPr="00497E1E" w14:paraId="0E8BBA26" w14:textId="77777777" w:rsidTr="00486DB2">
        <w:tc>
          <w:tcPr>
            <w:tcW w:w="1530" w:type="dxa"/>
          </w:tcPr>
          <w:p w14:paraId="1824437C" w14:textId="77777777" w:rsidR="00497E1E" w:rsidRPr="00497E1E" w:rsidRDefault="00497E1E" w:rsidP="00243E28">
            <w:pPr>
              <w:rPr>
                <w:sz w:val="20"/>
                <w:szCs w:val="20"/>
              </w:rPr>
            </w:pPr>
            <w:r>
              <w:rPr>
                <w:sz w:val="20"/>
              </w:rPr>
              <w:t>4221</w:t>
            </w:r>
          </w:p>
        </w:tc>
        <w:tc>
          <w:tcPr>
            <w:tcW w:w="2250" w:type="dxa"/>
          </w:tcPr>
          <w:p w14:paraId="423D9EEC" w14:textId="77777777" w:rsidR="00497E1E" w:rsidRPr="00497E1E" w:rsidRDefault="00497E1E" w:rsidP="00243E28">
            <w:pPr>
              <w:rPr>
                <w:sz w:val="20"/>
                <w:szCs w:val="20"/>
              </w:rPr>
            </w:pPr>
            <w:r>
              <w:rPr>
                <w:sz w:val="20"/>
              </w:rPr>
              <w:t>Gigabit Ethernet 0/0/0 (G0/0/0)</w:t>
            </w:r>
          </w:p>
        </w:tc>
        <w:tc>
          <w:tcPr>
            <w:tcW w:w="2250" w:type="dxa"/>
          </w:tcPr>
          <w:p w14:paraId="5106AA63" w14:textId="77777777" w:rsidR="00497E1E" w:rsidRPr="00497E1E" w:rsidRDefault="00497E1E" w:rsidP="00243E28">
            <w:pPr>
              <w:rPr>
                <w:sz w:val="20"/>
                <w:szCs w:val="20"/>
              </w:rPr>
            </w:pPr>
            <w:r>
              <w:rPr>
                <w:sz w:val="20"/>
              </w:rPr>
              <w:t>Gigabit Ethernet 0/0/1 (G0/0/1)</w:t>
            </w:r>
          </w:p>
        </w:tc>
        <w:tc>
          <w:tcPr>
            <w:tcW w:w="2070" w:type="dxa"/>
          </w:tcPr>
          <w:p w14:paraId="07C36BF7" w14:textId="77777777" w:rsidR="00497E1E" w:rsidRPr="00497E1E" w:rsidRDefault="00497E1E" w:rsidP="00243E28">
            <w:pPr>
              <w:rPr>
                <w:sz w:val="20"/>
                <w:szCs w:val="20"/>
              </w:rPr>
            </w:pPr>
            <w:r>
              <w:rPr>
                <w:sz w:val="20"/>
              </w:rPr>
              <w:t>Serial 0/1/0 (S0/1/0)</w:t>
            </w:r>
          </w:p>
        </w:tc>
        <w:tc>
          <w:tcPr>
            <w:tcW w:w="2160" w:type="dxa"/>
          </w:tcPr>
          <w:p w14:paraId="6F118798" w14:textId="77777777" w:rsidR="00497E1E" w:rsidRPr="00497E1E" w:rsidRDefault="00497E1E" w:rsidP="00243E28">
            <w:pPr>
              <w:rPr>
                <w:sz w:val="20"/>
                <w:szCs w:val="20"/>
              </w:rPr>
            </w:pPr>
            <w:r>
              <w:rPr>
                <w:sz w:val="20"/>
              </w:rPr>
              <w:t>Serial 0/1/1 (S0/1/1)</w:t>
            </w:r>
          </w:p>
        </w:tc>
      </w:tr>
      <w:tr w:rsidR="00497E1E" w:rsidRPr="00497E1E" w14:paraId="16B165A8" w14:textId="77777777" w:rsidTr="00486DB2">
        <w:tc>
          <w:tcPr>
            <w:tcW w:w="1530" w:type="dxa"/>
          </w:tcPr>
          <w:p w14:paraId="2170F4E3" w14:textId="77777777" w:rsidR="00497E1E" w:rsidRPr="00497E1E" w:rsidRDefault="00497E1E" w:rsidP="00243E28">
            <w:pPr>
              <w:rPr>
                <w:sz w:val="20"/>
                <w:szCs w:val="20"/>
              </w:rPr>
            </w:pPr>
            <w:r>
              <w:rPr>
                <w:sz w:val="20"/>
              </w:rPr>
              <w:t>4300</w:t>
            </w:r>
          </w:p>
        </w:tc>
        <w:tc>
          <w:tcPr>
            <w:tcW w:w="2250" w:type="dxa"/>
          </w:tcPr>
          <w:p w14:paraId="056F5AF8" w14:textId="77777777" w:rsidR="00497E1E" w:rsidRPr="00497E1E" w:rsidRDefault="00497E1E" w:rsidP="00243E28">
            <w:pPr>
              <w:rPr>
                <w:sz w:val="20"/>
                <w:szCs w:val="20"/>
              </w:rPr>
            </w:pPr>
            <w:r>
              <w:rPr>
                <w:sz w:val="20"/>
              </w:rPr>
              <w:t>Gigabit Ethernet 0/0/0 (G0/0/0)</w:t>
            </w:r>
          </w:p>
        </w:tc>
        <w:tc>
          <w:tcPr>
            <w:tcW w:w="2250" w:type="dxa"/>
          </w:tcPr>
          <w:p w14:paraId="1C019FE8" w14:textId="77777777" w:rsidR="00497E1E" w:rsidRPr="00497E1E" w:rsidRDefault="00497E1E" w:rsidP="00243E28">
            <w:pPr>
              <w:rPr>
                <w:sz w:val="20"/>
                <w:szCs w:val="20"/>
              </w:rPr>
            </w:pPr>
            <w:r>
              <w:rPr>
                <w:sz w:val="20"/>
              </w:rPr>
              <w:t>Gigabit Ethernet 0/0/1 (G0/0/1)</w:t>
            </w:r>
          </w:p>
        </w:tc>
        <w:tc>
          <w:tcPr>
            <w:tcW w:w="2070" w:type="dxa"/>
          </w:tcPr>
          <w:p w14:paraId="05604986" w14:textId="77777777" w:rsidR="00497E1E" w:rsidRPr="00497E1E" w:rsidRDefault="00497E1E" w:rsidP="00243E28">
            <w:pPr>
              <w:rPr>
                <w:sz w:val="20"/>
                <w:szCs w:val="20"/>
              </w:rPr>
            </w:pPr>
            <w:r>
              <w:rPr>
                <w:sz w:val="20"/>
              </w:rPr>
              <w:t>Serial 0/1/0 (S0/1/0)</w:t>
            </w:r>
          </w:p>
        </w:tc>
        <w:tc>
          <w:tcPr>
            <w:tcW w:w="2160" w:type="dxa"/>
          </w:tcPr>
          <w:p w14:paraId="59F13CAC" w14:textId="77777777" w:rsidR="00497E1E" w:rsidRPr="00497E1E" w:rsidRDefault="00497E1E" w:rsidP="00243E28">
            <w:pPr>
              <w:rPr>
                <w:sz w:val="20"/>
                <w:szCs w:val="20"/>
              </w:rPr>
            </w:pPr>
            <w:r>
              <w:rPr>
                <w:sz w:val="20"/>
              </w:rPr>
              <w:t>Serial 0/1/1 (S0/1/1)</w:t>
            </w:r>
          </w:p>
        </w:tc>
      </w:tr>
    </w:tbl>
    <w:p w14:paraId="211ED7E7" w14:textId="77777777" w:rsidR="00B75CAC" w:rsidRDefault="00B75CAC" w:rsidP="00243E28">
      <w:pPr>
        <w:pStyle w:val="BodyText"/>
        <w:spacing w:line="276" w:lineRule="auto"/>
        <w:rPr>
          <w:b/>
        </w:rPr>
      </w:pPr>
    </w:p>
    <w:p w14:paraId="374D8353" w14:textId="77777777" w:rsidR="00B75CAC" w:rsidRDefault="00B75CAC" w:rsidP="00243E28">
      <w:pPr>
        <w:pStyle w:val="BodyText"/>
        <w:spacing w:line="276" w:lineRule="auto"/>
        <w:rPr>
          <w:b/>
        </w:rPr>
      </w:pPr>
    </w:p>
    <w:p w14:paraId="61C8027B" w14:textId="2E95A956" w:rsidR="00497E1E" w:rsidRPr="00497E1E" w:rsidRDefault="00497E1E" w:rsidP="00243E28">
      <w:pPr>
        <w:pStyle w:val="BodyText"/>
        <w:spacing w:line="276" w:lineRule="auto"/>
      </w:pPr>
      <w:bookmarkStart w:id="0" w:name="_GoBack"/>
      <w:bookmarkEnd w:id="0"/>
      <w:r>
        <w:rPr>
          <w:b/>
        </w:rPr>
        <w:lastRenderedPageBreak/>
        <w:t>Remarque</w:t>
      </w:r>
      <w:r w:rsidRPr="00497E1E">
        <w:t>: Pour savoir comment le routeur est configuré, observez les interfaces afin d'identifier le type de routeur ainsi que le nombre d'interfaces qu'il comporte. Il n'est pas possible de répertorier de façon exhaustive toutes les combinaisons de configurations pour chaque type de routeur. Ce tableau inclut les identifiants des différentes combinaisons d'interfaces Ethernet et série possibles dans l'appareil. Il ne comporte aucun autre type d'interface, même si un routeur particulier peut en contenir un. L’exemple de l’interface RNIS BRI peut illustrer ceci. La chaîne de caractères entre parenthèses est l'abréviation normalisée qui permet de représenter l'interface dans les commandes Cisco IOS.</w:t>
      </w:r>
    </w:p>
    <w:p w14:paraId="4E74D4D5" w14:textId="1EA958FF" w:rsidR="00041E2F" w:rsidRPr="008906BA" w:rsidRDefault="008906BA" w:rsidP="00243E28">
      <w:pPr>
        <w:pStyle w:val="ConfigWindow"/>
        <w:spacing w:line="276" w:lineRule="auto"/>
      </w:pPr>
      <w:r>
        <w:t>Fin du document</w:t>
      </w:r>
    </w:p>
    <w:p w14:paraId="59B5207A" w14:textId="7D2E3CC9" w:rsidR="00041E2F" w:rsidRPr="004B2437" w:rsidRDefault="00041E2F" w:rsidP="00243E28">
      <w:pPr>
        <w:pStyle w:val="DevConfigs"/>
        <w:rPr>
          <w:shd w:val="clear" w:color="auto" w:fill="BFBFBF"/>
        </w:rPr>
      </w:pPr>
    </w:p>
    <w:sectPr w:rsidR="00041E2F" w:rsidRPr="004B2437" w:rsidSect="009C3182">
      <w:headerReference w:type="default" r:id="rId10"/>
      <w:footerReference w:type="default" r:id="rId11"/>
      <w:headerReference w:type="first" r:id="rId12"/>
      <w:footerReference w:type="first" r:id="rId13"/>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042CAA" w14:textId="77777777" w:rsidR="006A09D8" w:rsidRDefault="006A09D8" w:rsidP="00710659">
      <w:pPr>
        <w:spacing w:after="0" w:line="240" w:lineRule="auto"/>
      </w:pPr>
      <w:r>
        <w:separator/>
      </w:r>
    </w:p>
    <w:p w14:paraId="56324B66" w14:textId="77777777" w:rsidR="006A09D8" w:rsidRDefault="006A09D8"/>
  </w:endnote>
  <w:endnote w:type="continuationSeparator" w:id="0">
    <w:p w14:paraId="68D8D720" w14:textId="77777777" w:rsidR="006A09D8" w:rsidRDefault="006A09D8" w:rsidP="00710659">
      <w:pPr>
        <w:spacing w:after="0" w:line="240" w:lineRule="auto"/>
      </w:pPr>
      <w:r>
        <w:continuationSeparator/>
      </w:r>
    </w:p>
    <w:p w14:paraId="61C1C63B" w14:textId="77777777" w:rsidR="006A09D8" w:rsidRDefault="006A09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9C2164" w14:textId="650F439B" w:rsidR="00486DB2" w:rsidRPr="00882B63" w:rsidRDefault="00486DB2"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Content>
        <w:r>
          <w:t>2013</w:t>
        </w:r>
      </w:sdtContent>
    </w:sdt>
    <w:r>
      <w:t xml:space="preserve"> - </w:t>
    </w:r>
    <w:r>
      <w:fldChar w:fldCharType="begin"/>
    </w:r>
    <w:r>
      <w:instrText xml:space="preserve"> SAVEDATE  \@ "aaaa"  \* MERGEFORMAT </w:instrText>
    </w:r>
    <w:r>
      <w:fldChar w:fldCharType="separate"/>
    </w:r>
    <w:r w:rsidR="00761375">
      <w:rPr>
        <w:noProof/>
      </w:rPr>
      <w:t>aa</w:t>
    </w:r>
    <w:r>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761375">
      <w:rPr>
        <w:b/>
        <w:noProof/>
        <w:szCs w:val="16"/>
      </w:rPr>
      <w:t>7</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761375">
      <w:rPr>
        <w:b/>
        <w:noProof/>
        <w:szCs w:val="16"/>
      </w:rPr>
      <w:t>7</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ECA33D" w14:textId="04889138" w:rsidR="00486DB2" w:rsidRPr="00882B63" w:rsidRDefault="00486DB2"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Content>
        <w:r>
          <w:t>2013</w:t>
        </w:r>
      </w:sdtContent>
    </w:sdt>
    <w:r>
      <w:t xml:space="preserve"> - </w:t>
    </w:r>
    <w:r>
      <w:fldChar w:fldCharType="begin"/>
    </w:r>
    <w:r>
      <w:instrText xml:space="preserve"> SAVEDATE  \@ "aaaa"  \* MERGEFORMAT </w:instrText>
    </w:r>
    <w:r>
      <w:fldChar w:fldCharType="separate"/>
    </w:r>
    <w:r w:rsidR="00761375">
      <w:rPr>
        <w:noProof/>
      </w:rPr>
      <w:t>aa</w:t>
    </w:r>
    <w:r>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761375">
      <w:rPr>
        <w:b/>
        <w:noProof/>
        <w:szCs w:val="16"/>
      </w:rPr>
      <w:t>1</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761375">
      <w:rPr>
        <w:b/>
        <w:noProof/>
        <w:szCs w:val="16"/>
      </w:rPr>
      <w:t>7</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204995" w14:textId="77777777" w:rsidR="006A09D8" w:rsidRDefault="006A09D8" w:rsidP="00710659">
      <w:pPr>
        <w:spacing w:after="0" w:line="240" w:lineRule="auto"/>
      </w:pPr>
      <w:r>
        <w:separator/>
      </w:r>
    </w:p>
    <w:p w14:paraId="23B3C208" w14:textId="77777777" w:rsidR="006A09D8" w:rsidRDefault="006A09D8"/>
  </w:footnote>
  <w:footnote w:type="continuationSeparator" w:id="0">
    <w:p w14:paraId="7D5E4D9D" w14:textId="77777777" w:rsidR="006A09D8" w:rsidRDefault="006A09D8" w:rsidP="00710659">
      <w:pPr>
        <w:spacing w:after="0" w:line="240" w:lineRule="auto"/>
      </w:pPr>
      <w:r>
        <w:continuationSeparator/>
      </w:r>
    </w:p>
    <w:p w14:paraId="25D47334" w14:textId="77777777" w:rsidR="006A09D8" w:rsidRDefault="006A09D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Titre"/>
      <w:tag w:val=""/>
      <w:id w:val="-1711953976"/>
      <w:placeholder>
        <w:docPart w:val="F7D549F905D6484CB8D87968DF606B9A"/>
      </w:placeholder>
      <w:dataBinding w:prefixMappings="xmlns:ns0='http://purl.org/dc/elements/1.1/' xmlns:ns1='http://schemas.openxmlformats.org/package/2006/metadata/core-properties' " w:xpath="/ns1:coreProperties[1]/ns0:title[1]" w:storeItemID="{6C3C8BC8-F283-45AE-878A-BAB7291924A1}"/>
      <w:text/>
    </w:sdtPr>
    <w:sdtContent>
      <w:p w14:paraId="0889FB85" w14:textId="77777777" w:rsidR="00486DB2" w:rsidRDefault="00486DB2" w:rsidP="008402F2">
        <w:pPr>
          <w:pStyle w:val="PageHead"/>
        </w:pPr>
        <w:r>
          <w:t>Travaux pratiques - Configuration des routes statiques et par défaut IPv4 et IPv6</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E40A6C" w14:textId="77777777" w:rsidR="00486DB2" w:rsidRDefault="00486DB2" w:rsidP="006C3FCF">
    <w:pPr>
      <w:ind w:left="-288"/>
    </w:pPr>
    <w:r>
      <w:rPr>
        <w:noProof/>
        <w:lang w:val="en-US"/>
      </w:rPr>
      <w:drawing>
        <wp:inline distT="0" distB="0" distL="0" distR="0" wp14:anchorId="55CDD74A" wp14:editId="54C91802">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19F2A62"/>
    <w:multiLevelType w:val="hybridMultilevel"/>
    <w:tmpl w:val="09EC01D2"/>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ie %2:"/>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21C77B78"/>
    <w:multiLevelType w:val="multilevel"/>
    <w:tmpl w:val="DB06027C"/>
    <w:lvl w:ilvl="0">
      <w:start w:val="1"/>
      <w:numFmt w:val="decimal"/>
      <w:lvlText w:val="Partie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3849793F"/>
    <w:multiLevelType w:val="hybridMultilevel"/>
    <w:tmpl w:val="164E3318"/>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3C177C61"/>
    <w:multiLevelType w:val="hybridMultilevel"/>
    <w:tmpl w:val="BF1633C8"/>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44856A38"/>
    <w:multiLevelType w:val="multilevel"/>
    <w:tmpl w:val="00AADDF2"/>
    <w:lvl w:ilvl="0">
      <w:start w:val="1"/>
      <w:numFmt w:val="decimal"/>
      <w:lvlText w:val="Partie %1:"/>
      <w:lvlJc w:val="left"/>
      <w:pPr>
        <w:tabs>
          <w:tab w:val="num" w:pos="1080"/>
        </w:tabs>
        <w:ind w:left="1080" w:hanging="1080"/>
      </w:pPr>
      <w:rPr>
        <w:rFonts w:hint="default"/>
      </w:rPr>
    </w:lvl>
    <w:lvl w:ilvl="1">
      <w:start w:val="1"/>
      <w:numFmt w:val="decimal"/>
      <w:lvlText w:val="Étape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lowerLetter"/>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48A47E63"/>
    <w:multiLevelType w:val="hybridMultilevel"/>
    <w:tmpl w:val="EBFEF01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4ADC1A62"/>
    <w:multiLevelType w:val="hybridMultilevel"/>
    <w:tmpl w:val="164E3318"/>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2">
    <w:nsid w:val="63EF26F3"/>
    <w:multiLevelType w:val="hybridMultilevel"/>
    <w:tmpl w:val="D632E5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68E615F2"/>
    <w:multiLevelType w:val="hybridMultilevel"/>
    <w:tmpl w:val="9364DE72"/>
    <w:lvl w:ilvl="0" w:tplc="D826CA26">
      <w:start w:val="1005"/>
      <w:numFmt w:val="bullet"/>
      <w:lvlText w:val=""/>
      <w:lvlJc w:val="left"/>
      <w:pPr>
        <w:ind w:left="1080" w:hanging="360"/>
      </w:pPr>
      <w:rPr>
        <w:rFonts w:ascii="Wingdings" w:eastAsia="Calibri"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71A512BD"/>
    <w:multiLevelType w:val="hybridMultilevel"/>
    <w:tmpl w:val="09EC01D2"/>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1"/>
  </w:num>
  <w:num w:numId="2">
    <w:abstractNumId w:val="4"/>
    <w:lvlOverride w:ilvl="0">
      <w:lvl w:ilvl="0">
        <w:start w:val="1"/>
        <w:numFmt w:val="decimal"/>
        <w:pStyle w:val="Heading1"/>
        <w:suff w:val="space"/>
        <w:lvlText w:val="Partie %1:"/>
        <w:lvlJc w:val="left"/>
        <w:pPr>
          <w:ind w:left="0" w:firstLine="0"/>
        </w:pPr>
        <w:rPr>
          <w:rFonts w:hint="default"/>
        </w:rPr>
      </w:lvl>
    </w:lvlOverride>
    <w:lvlOverride w:ilvl="1">
      <w:lvl w:ilvl="1">
        <w:start w:val="1"/>
        <w:numFmt w:val="decimal"/>
        <w:pStyle w:val="Heading2"/>
        <w:suff w:val="space"/>
        <w:lvlText w:val="Tâche %2 :"/>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4"/>
    <w:lvlOverride w:ilvl="0">
      <w:startOverride w:val="1"/>
      <w:lvl w:ilvl="0">
        <w:start w:val="1"/>
        <w:numFmt w:val="decimal"/>
        <w:pStyle w:val="Heading1"/>
        <w:suff w:val="space"/>
        <w:lvlText w:val="Partie %1:"/>
        <w:lvlJc w:val="left"/>
        <w:pPr>
          <w:ind w:left="0" w:firstLine="0"/>
        </w:pPr>
        <w:rPr>
          <w:rFonts w:hint="default"/>
        </w:rPr>
      </w:lvl>
    </w:lvlOverride>
    <w:lvlOverride w:ilvl="1">
      <w:startOverride w:val="1"/>
      <w:lvl w:ilvl="1">
        <w:start w:val="1"/>
        <w:numFmt w:val="decimal"/>
        <w:pStyle w:val="Heading2"/>
        <w:suff w:val="space"/>
        <w:lvlText w:val="Tâche %2 :"/>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ie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8"/>
  </w:num>
  <w:num w:numId="11">
    <w:abstractNumId w:val="13"/>
  </w:num>
  <w:num w:numId="12">
    <w:abstractNumId w:val="8"/>
    <w:lvlOverride w:ilvl="0">
      <w:lvl w:ilvl="0">
        <w:start w:val="1"/>
        <w:numFmt w:val="decimal"/>
        <w:lvlText w:val="Partie %1:"/>
        <w:lvlJc w:val="left"/>
        <w:pPr>
          <w:tabs>
            <w:tab w:val="num" w:pos="1080"/>
          </w:tabs>
          <w:ind w:left="1080" w:hanging="1080"/>
        </w:pPr>
        <w:rPr>
          <w:rFonts w:cs="Times New Roman"/>
          <w:b w:val="0"/>
          <w:bCs w:val="0"/>
          <w:i w:val="0"/>
          <w:iCs w:val="0"/>
          <w:caps w:val="0"/>
          <w:smallCaps w:val="0"/>
          <w:strike w:val="0"/>
          <w:dstrike w:val="0"/>
          <w:outline w:val="0"/>
          <w:shadow w:val="0"/>
          <w:emboss w:val="0"/>
          <w:imprint w:val="0"/>
          <w:vanish w:val="0"/>
          <w:spacing w:val="0"/>
          <w:kern w:val="0"/>
          <w:position w:val="0"/>
          <w:u w:val="none"/>
          <w:vertAlign w:val="baseline"/>
          <w:em w:val="none"/>
        </w:rPr>
      </w:lvl>
    </w:lvlOverride>
    <w:lvlOverride w:ilvl="1">
      <w:lvl w:ilvl="1">
        <w:start w:val="1"/>
        <w:numFmt w:val="decimal"/>
        <w:lvlText w:val="Étape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start w:val="1"/>
        <w:numFmt w:val="decimal"/>
        <w:lvlText w:val="%4)"/>
        <w:lvlJc w:val="left"/>
        <w:pPr>
          <w:tabs>
            <w:tab w:val="num" w:pos="900"/>
          </w:tabs>
          <w:ind w:left="900" w:hanging="360"/>
        </w:pPr>
        <w:rPr>
          <w:rFonts w:hint="default"/>
          <w:b w:val="0"/>
        </w:rPr>
      </w:lvl>
    </w:lvlOverride>
  </w:num>
  <w:num w:numId="16">
    <w:abstractNumId w:val="9"/>
  </w:num>
  <w:num w:numId="17">
    <w:abstractNumId w:val="14"/>
  </w:num>
  <w:num w:numId="18">
    <w:abstractNumId w:val="12"/>
  </w:num>
  <w:num w:numId="19">
    <w:abstractNumId w:val="7"/>
  </w:num>
  <w:num w:numId="20">
    <w:abstractNumId w:val="10"/>
  </w:num>
  <w:num w:numId="21">
    <w:abstractNumId w:val="2"/>
  </w:num>
  <w:num w:numId="22">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43C3"/>
    <w:rsid w:val="00001BDF"/>
    <w:rsid w:val="0000380F"/>
    <w:rsid w:val="00004175"/>
    <w:rsid w:val="000059C9"/>
    <w:rsid w:val="00012C22"/>
    <w:rsid w:val="000160F7"/>
    <w:rsid w:val="00016D5B"/>
    <w:rsid w:val="00016F30"/>
    <w:rsid w:val="0002047C"/>
    <w:rsid w:val="00021B9A"/>
    <w:rsid w:val="000242D6"/>
    <w:rsid w:val="00024EE5"/>
    <w:rsid w:val="00041AF6"/>
    <w:rsid w:val="00041E2F"/>
    <w:rsid w:val="00044E62"/>
    <w:rsid w:val="00047646"/>
    <w:rsid w:val="00050BA4"/>
    <w:rsid w:val="0005141D"/>
    <w:rsid w:val="00051738"/>
    <w:rsid w:val="0005242B"/>
    <w:rsid w:val="00052548"/>
    <w:rsid w:val="00060696"/>
    <w:rsid w:val="00062D89"/>
    <w:rsid w:val="00067A67"/>
    <w:rsid w:val="00070C16"/>
    <w:rsid w:val="00070CB3"/>
    <w:rsid w:val="00075EA9"/>
    <w:rsid w:val="000769CF"/>
    <w:rsid w:val="00080AD8"/>
    <w:rsid w:val="000815D8"/>
    <w:rsid w:val="00084C99"/>
    <w:rsid w:val="00085A75"/>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0B54"/>
    <w:rsid w:val="001523C0"/>
    <w:rsid w:val="0015321C"/>
    <w:rsid w:val="001535FE"/>
    <w:rsid w:val="001537FC"/>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4E25"/>
    <w:rsid w:val="00186CE1"/>
    <w:rsid w:val="0018747C"/>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1E40"/>
    <w:rsid w:val="001F643A"/>
    <w:rsid w:val="001F6E1D"/>
    <w:rsid w:val="001F7073"/>
    <w:rsid w:val="001F7DD8"/>
    <w:rsid w:val="00201928"/>
    <w:rsid w:val="00203E26"/>
    <w:rsid w:val="0020449C"/>
    <w:rsid w:val="002113B8"/>
    <w:rsid w:val="002130F6"/>
    <w:rsid w:val="00215665"/>
    <w:rsid w:val="002163BB"/>
    <w:rsid w:val="0021792C"/>
    <w:rsid w:val="00220909"/>
    <w:rsid w:val="002240AB"/>
    <w:rsid w:val="00225E37"/>
    <w:rsid w:val="00231DCA"/>
    <w:rsid w:val="00235792"/>
    <w:rsid w:val="00235B7F"/>
    <w:rsid w:val="00242E3A"/>
    <w:rsid w:val="00243E28"/>
    <w:rsid w:val="00246492"/>
    <w:rsid w:val="002506CF"/>
    <w:rsid w:val="0025107F"/>
    <w:rsid w:val="00257C47"/>
    <w:rsid w:val="00260CD4"/>
    <w:rsid w:val="002639D8"/>
    <w:rsid w:val="00265F77"/>
    <w:rsid w:val="00266C83"/>
    <w:rsid w:val="00270FCC"/>
    <w:rsid w:val="00272531"/>
    <w:rsid w:val="002768DC"/>
    <w:rsid w:val="00294C8F"/>
    <w:rsid w:val="002A0AB3"/>
    <w:rsid w:val="002A0B2E"/>
    <w:rsid w:val="002A0DC1"/>
    <w:rsid w:val="002A6C56"/>
    <w:rsid w:val="002B43C3"/>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560B"/>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16E2"/>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86DB2"/>
    <w:rsid w:val="00490807"/>
    <w:rsid w:val="00490A8A"/>
    <w:rsid w:val="00493575"/>
    <w:rsid w:val="004936C2"/>
    <w:rsid w:val="0049379C"/>
    <w:rsid w:val="00497E1E"/>
    <w:rsid w:val="004A04FD"/>
    <w:rsid w:val="004A1CA0"/>
    <w:rsid w:val="004A22E9"/>
    <w:rsid w:val="004A4ACD"/>
    <w:rsid w:val="004A506C"/>
    <w:rsid w:val="004A5BC5"/>
    <w:rsid w:val="004B023D"/>
    <w:rsid w:val="004B2437"/>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4CE9"/>
    <w:rsid w:val="00556C02"/>
    <w:rsid w:val="00561BB2"/>
    <w:rsid w:val="00563249"/>
    <w:rsid w:val="00570A65"/>
    <w:rsid w:val="005762B1"/>
    <w:rsid w:val="00580456"/>
    <w:rsid w:val="00580E73"/>
    <w:rsid w:val="00592329"/>
    <w:rsid w:val="00593386"/>
    <w:rsid w:val="00596998"/>
    <w:rsid w:val="0059790F"/>
    <w:rsid w:val="005A6E62"/>
    <w:rsid w:val="005A78E1"/>
    <w:rsid w:val="005B2FB3"/>
    <w:rsid w:val="005C6DE5"/>
    <w:rsid w:val="005D2B29"/>
    <w:rsid w:val="005D354A"/>
    <w:rsid w:val="005D3E53"/>
    <w:rsid w:val="005D506C"/>
    <w:rsid w:val="005E3235"/>
    <w:rsid w:val="005E4176"/>
    <w:rsid w:val="005E4876"/>
    <w:rsid w:val="005E561E"/>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4645E"/>
    <w:rsid w:val="006513FB"/>
    <w:rsid w:val="00656EEF"/>
    <w:rsid w:val="006576AF"/>
    <w:rsid w:val="00672919"/>
    <w:rsid w:val="00677544"/>
    <w:rsid w:val="00681687"/>
    <w:rsid w:val="00686295"/>
    <w:rsid w:val="00686587"/>
    <w:rsid w:val="006904CF"/>
    <w:rsid w:val="00695EE2"/>
    <w:rsid w:val="0069660B"/>
    <w:rsid w:val="006A09D8"/>
    <w:rsid w:val="006A1B33"/>
    <w:rsid w:val="006A48F1"/>
    <w:rsid w:val="006A71A3"/>
    <w:rsid w:val="006A7FE5"/>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07BBB"/>
    <w:rsid w:val="00710659"/>
    <w:rsid w:val="0071147A"/>
    <w:rsid w:val="0071185D"/>
    <w:rsid w:val="00721E01"/>
    <w:rsid w:val="007222AD"/>
    <w:rsid w:val="007267CF"/>
    <w:rsid w:val="00731F3F"/>
    <w:rsid w:val="00733BAB"/>
    <w:rsid w:val="00734540"/>
    <w:rsid w:val="0073604C"/>
    <w:rsid w:val="00741594"/>
    <w:rsid w:val="0074335C"/>
    <w:rsid w:val="007436BF"/>
    <w:rsid w:val="007443E9"/>
    <w:rsid w:val="00744A4C"/>
    <w:rsid w:val="00745DCE"/>
    <w:rsid w:val="00753D89"/>
    <w:rsid w:val="00753DDA"/>
    <w:rsid w:val="00754A6E"/>
    <w:rsid w:val="007550F9"/>
    <w:rsid w:val="007553D8"/>
    <w:rsid w:val="00755C9B"/>
    <w:rsid w:val="00760FE4"/>
    <w:rsid w:val="00761375"/>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4D19"/>
    <w:rsid w:val="007F7C94"/>
    <w:rsid w:val="00802FFA"/>
    <w:rsid w:val="00810E4B"/>
    <w:rsid w:val="00814BAA"/>
    <w:rsid w:val="00816F0C"/>
    <w:rsid w:val="0082211C"/>
    <w:rsid w:val="00824295"/>
    <w:rsid w:val="00827A65"/>
    <w:rsid w:val="00830473"/>
    <w:rsid w:val="008313F3"/>
    <w:rsid w:val="008402F2"/>
    <w:rsid w:val="00840469"/>
    <w:rsid w:val="008405BB"/>
    <w:rsid w:val="00844E9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401"/>
    <w:rsid w:val="00882B63"/>
    <w:rsid w:val="00883500"/>
    <w:rsid w:val="0088426A"/>
    <w:rsid w:val="008852BA"/>
    <w:rsid w:val="00890108"/>
    <w:rsid w:val="008906BA"/>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5D32"/>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1BE5"/>
    <w:rsid w:val="009D2C27"/>
    <w:rsid w:val="009D503E"/>
    <w:rsid w:val="009E2309"/>
    <w:rsid w:val="009E42B9"/>
    <w:rsid w:val="009E4E17"/>
    <w:rsid w:val="009E54B9"/>
    <w:rsid w:val="009F4C2E"/>
    <w:rsid w:val="00A014A3"/>
    <w:rsid w:val="00A027CC"/>
    <w:rsid w:val="00A0412D"/>
    <w:rsid w:val="00A15DF0"/>
    <w:rsid w:val="00A21211"/>
    <w:rsid w:val="00A218CB"/>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59AE"/>
    <w:rsid w:val="00AF7ACC"/>
    <w:rsid w:val="00B00914"/>
    <w:rsid w:val="00B02A8E"/>
    <w:rsid w:val="00B052EE"/>
    <w:rsid w:val="00B1081F"/>
    <w:rsid w:val="00B211EB"/>
    <w:rsid w:val="00B2496B"/>
    <w:rsid w:val="00B27499"/>
    <w:rsid w:val="00B3010D"/>
    <w:rsid w:val="00B35151"/>
    <w:rsid w:val="00B433F2"/>
    <w:rsid w:val="00B438D0"/>
    <w:rsid w:val="00B458E8"/>
    <w:rsid w:val="00B47940"/>
    <w:rsid w:val="00B5397B"/>
    <w:rsid w:val="00B53EE9"/>
    <w:rsid w:val="00B576CC"/>
    <w:rsid w:val="00B6183E"/>
    <w:rsid w:val="00B62809"/>
    <w:rsid w:val="00B72B1E"/>
    <w:rsid w:val="00B72F2A"/>
    <w:rsid w:val="00B74716"/>
    <w:rsid w:val="00B75CAC"/>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4DC"/>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4C44"/>
    <w:rsid w:val="00C162C0"/>
    <w:rsid w:val="00C1712C"/>
    <w:rsid w:val="00C20634"/>
    <w:rsid w:val="00C212E0"/>
    <w:rsid w:val="00C23E16"/>
    <w:rsid w:val="00C27E37"/>
    <w:rsid w:val="00C32713"/>
    <w:rsid w:val="00C351B8"/>
    <w:rsid w:val="00C40605"/>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670E5"/>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4FC"/>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4B32"/>
    <w:rsid w:val="00F056E5"/>
    <w:rsid w:val="00F06FDD"/>
    <w:rsid w:val="00F10819"/>
    <w:rsid w:val="00F11219"/>
    <w:rsid w:val="00F16F35"/>
    <w:rsid w:val="00F17559"/>
    <w:rsid w:val="00F2229D"/>
    <w:rsid w:val="00F25ABB"/>
    <w:rsid w:val="00F266F0"/>
    <w:rsid w:val="00F26F62"/>
    <w:rsid w:val="00F27963"/>
    <w:rsid w:val="00F30103"/>
    <w:rsid w:val="00F30446"/>
    <w:rsid w:val="00F400F2"/>
    <w:rsid w:val="00F4135D"/>
    <w:rsid w:val="00F41F1B"/>
    <w:rsid w:val="00F46BD9"/>
    <w:rsid w:val="00F60BE0"/>
    <w:rsid w:val="00F6280E"/>
    <w:rsid w:val="00F666EC"/>
    <w:rsid w:val="00F7050A"/>
    <w:rsid w:val="00F75533"/>
    <w:rsid w:val="00F8036D"/>
    <w:rsid w:val="00F809DC"/>
    <w:rsid w:val="00F86C80"/>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E3D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index heading" w:uiPriority="0"/>
    <w:lsdException w:name="caption" w:uiPriority="35" w:qFormat="1"/>
    <w:lsdException w:name="table of figures"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041E2F"/>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34560B"/>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047646"/>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iPriority w:val="99"/>
    <w:unhideWhenUsed/>
    <w:rsid w:val="008402F2"/>
    <w:pPr>
      <w:tabs>
        <w:tab w:val="center" w:pos="4680"/>
        <w:tab w:val="right" w:pos="9360"/>
      </w:tabs>
    </w:pPr>
  </w:style>
  <w:style w:type="character" w:customStyle="1" w:styleId="HeaderChar">
    <w:name w:val="Header Char"/>
    <w:basedOn w:val="DefaultParagraphFont"/>
    <w:link w:val="Header"/>
    <w:uiPriority w:val="99"/>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34560B"/>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041E2F"/>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unhideWhenUsed/>
    <w:rsid w:val="000B2344"/>
    <w:rPr>
      <w:sz w:val="20"/>
      <w:szCs w:val="20"/>
    </w:rPr>
  </w:style>
  <w:style w:type="character" w:customStyle="1" w:styleId="CommentTextChar">
    <w:name w:val="Comment Text Char"/>
    <w:basedOn w:val="DefaultParagraphFont"/>
    <w:link w:val="CommentText"/>
    <w:uiPriority w:val="99"/>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34560B"/>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uiPriority w:val="9"/>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LabTitle">
    <w:name w:val="Lab Title"/>
    <w:basedOn w:val="Normal"/>
    <w:qFormat/>
    <w:rsid w:val="00041E2F"/>
    <w:rPr>
      <w:b/>
      <w:sz w:val="32"/>
    </w:rPr>
  </w:style>
  <w:style w:type="paragraph" w:customStyle="1" w:styleId="BodyText1">
    <w:name w:val="Body Text1"/>
    <w:basedOn w:val="Normal"/>
    <w:qFormat/>
    <w:rsid w:val="00041E2F"/>
    <w:pPr>
      <w:spacing w:line="240" w:lineRule="auto"/>
    </w:pPr>
    <w:rPr>
      <w:sz w:val="20"/>
    </w:rPr>
  </w:style>
  <w:style w:type="paragraph" w:styleId="NormalWeb">
    <w:name w:val="Normal (Web)"/>
    <w:basedOn w:val="Normal"/>
    <w:uiPriority w:val="99"/>
    <w:semiHidden/>
    <w:unhideWhenUsed/>
    <w:rsid w:val="00C40605"/>
    <w:pPr>
      <w:spacing w:before="100" w:beforeAutospacing="1" w:after="100" w:afterAutospacing="1" w:line="240" w:lineRule="auto"/>
    </w:pPr>
    <w:rPr>
      <w:rFonts w:ascii="Times New Roman" w:eastAsia="Times New Roman" w:hAnsi="Times New Roman"/>
      <w:sz w:val="24"/>
      <w:szCs w:val="24"/>
    </w:rPr>
  </w:style>
  <w:style w:type="table" w:customStyle="1" w:styleId="LabTableStyle2">
    <w:name w:val="Lab_Table_Style2"/>
    <w:basedOn w:val="TableNormal"/>
    <w:uiPriority w:val="99"/>
    <w:qFormat/>
    <w:rsid w:val="00497E1E"/>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paragraph" w:styleId="ListParagraph">
    <w:name w:val="List Paragraph"/>
    <w:basedOn w:val="Normal"/>
    <w:uiPriority w:val="34"/>
    <w:unhideWhenUsed/>
    <w:qFormat/>
    <w:rsid w:val="00041E2F"/>
    <w:pPr>
      <w:ind w:left="720"/>
    </w:pPr>
  </w:style>
  <w:style w:type="paragraph" w:styleId="Revision">
    <w:name w:val="Revision"/>
    <w:hidden/>
    <w:uiPriority w:val="99"/>
    <w:semiHidden/>
    <w:rsid w:val="00041E2F"/>
    <w:rPr>
      <w:sz w:val="22"/>
      <w:szCs w:val="22"/>
    </w:rPr>
  </w:style>
  <w:style w:type="paragraph" w:customStyle="1" w:styleId="CMDL75">
    <w:name w:val="CMD L75"/>
    <w:basedOn w:val="CMD"/>
    <w:qFormat/>
    <w:rsid w:val="00041E2F"/>
    <w:pPr>
      <w:ind w:left="10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index heading" w:uiPriority="0"/>
    <w:lsdException w:name="caption" w:uiPriority="35" w:qFormat="1"/>
    <w:lsdException w:name="table of figures"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041E2F"/>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34560B"/>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047646"/>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iPriority w:val="99"/>
    <w:unhideWhenUsed/>
    <w:rsid w:val="008402F2"/>
    <w:pPr>
      <w:tabs>
        <w:tab w:val="center" w:pos="4680"/>
        <w:tab w:val="right" w:pos="9360"/>
      </w:tabs>
    </w:pPr>
  </w:style>
  <w:style w:type="character" w:customStyle="1" w:styleId="HeaderChar">
    <w:name w:val="Header Char"/>
    <w:basedOn w:val="DefaultParagraphFont"/>
    <w:link w:val="Header"/>
    <w:uiPriority w:val="99"/>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34560B"/>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041E2F"/>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unhideWhenUsed/>
    <w:rsid w:val="000B2344"/>
    <w:rPr>
      <w:sz w:val="20"/>
      <w:szCs w:val="20"/>
    </w:rPr>
  </w:style>
  <w:style w:type="character" w:customStyle="1" w:styleId="CommentTextChar">
    <w:name w:val="Comment Text Char"/>
    <w:basedOn w:val="DefaultParagraphFont"/>
    <w:link w:val="CommentText"/>
    <w:uiPriority w:val="99"/>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34560B"/>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uiPriority w:val="9"/>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LabTitle">
    <w:name w:val="Lab Title"/>
    <w:basedOn w:val="Normal"/>
    <w:qFormat/>
    <w:rsid w:val="00041E2F"/>
    <w:rPr>
      <w:b/>
      <w:sz w:val="32"/>
    </w:rPr>
  </w:style>
  <w:style w:type="paragraph" w:customStyle="1" w:styleId="BodyText1">
    <w:name w:val="Body Text1"/>
    <w:basedOn w:val="Normal"/>
    <w:qFormat/>
    <w:rsid w:val="00041E2F"/>
    <w:pPr>
      <w:spacing w:line="240" w:lineRule="auto"/>
    </w:pPr>
    <w:rPr>
      <w:sz w:val="20"/>
    </w:rPr>
  </w:style>
  <w:style w:type="paragraph" w:styleId="NormalWeb">
    <w:name w:val="Normal (Web)"/>
    <w:basedOn w:val="Normal"/>
    <w:uiPriority w:val="99"/>
    <w:semiHidden/>
    <w:unhideWhenUsed/>
    <w:rsid w:val="00C40605"/>
    <w:pPr>
      <w:spacing w:before="100" w:beforeAutospacing="1" w:after="100" w:afterAutospacing="1" w:line="240" w:lineRule="auto"/>
    </w:pPr>
    <w:rPr>
      <w:rFonts w:ascii="Times New Roman" w:eastAsia="Times New Roman" w:hAnsi="Times New Roman"/>
      <w:sz w:val="24"/>
      <w:szCs w:val="24"/>
    </w:rPr>
  </w:style>
  <w:style w:type="table" w:customStyle="1" w:styleId="LabTableStyle2">
    <w:name w:val="Lab_Table_Style2"/>
    <w:basedOn w:val="TableNormal"/>
    <w:uiPriority w:val="99"/>
    <w:qFormat/>
    <w:rsid w:val="00497E1E"/>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paragraph" w:styleId="ListParagraph">
    <w:name w:val="List Paragraph"/>
    <w:basedOn w:val="Normal"/>
    <w:uiPriority w:val="34"/>
    <w:unhideWhenUsed/>
    <w:qFormat/>
    <w:rsid w:val="00041E2F"/>
    <w:pPr>
      <w:ind w:left="720"/>
    </w:pPr>
  </w:style>
  <w:style w:type="paragraph" w:styleId="Revision">
    <w:name w:val="Revision"/>
    <w:hidden/>
    <w:uiPriority w:val="99"/>
    <w:semiHidden/>
    <w:rsid w:val="00041E2F"/>
    <w:rPr>
      <w:sz w:val="22"/>
      <w:szCs w:val="22"/>
    </w:rPr>
  </w:style>
  <w:style w:type="paragraph" w:customStyle="1" w:styleId="CMDL75">
    <w:name w:val="CMD L75"/>
    <w:basedOn w:val="CMD"/>
    <w:qFormat/>
    <w:rsid w:val="00041E2F"/>
    <w:pPr>
      <w:ind w:left="10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3933880">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7D549F905D6484CB8D87968DF606B9A"/>
        <w:category>
          <w:name w:val="General"/>
          <w:gallery w:val="placeholder"/>
        </w:category>
        <w:types>
          <w:type w:val="bbPlcHdr"/>
        </w:types>
        <w:behaviors>
          <w:behavior w:val="content"/>
        </w:behaviors>
        <w:guid w:val="{9B929CB6-23D2-4464-8D62-9EECEA7FB35F}"/>
      </w:docPartPr>
      <w:docPartBody>
        <w:p w:rsidR="00405497" w:rsidRDefault="006A52E4">
          <w:pPr>
            <w:pStyle w:val="F7D549F905D6484CB8D87968DF606B9A"/>
          </w:pPr>
          <w:r>
            <w:rPr>
              <w:rStyle w:val="PlaceholderText"/>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52E4"/>
    <w:rsid w:val="00405497"/>
    <w:rsid w:val="00592779"/>
    <w:rsid w:val="00696EDF"/>
    <w:rsid w:val="006A52E4"/>
    <w:rsid w:val="0097785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F7D549F905D6484CB8D87968DF606B9A">
    <w:name w:val="F7D549F905D6484CB8D87968DF606B9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F7D549F905D6484CB8D87968DF606B9A">
    <w:name w:val="F7D549F905D6484CB8D87968DF606B9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1F0598-FE2C-4851-B89D-9E35569D03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37</TotalTime>
  <Pages>7</Pages>
  <Words>1905</Words>
  <Characters>10861</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Travaux pratiques - Configuration des routes statiques et par défaut IPv4 et IPv6</vt:lpstr>
    </vt:vector>
  </TitlesOfParts>
  <Company>Cisco Systems, Inc.</Company>
  <LinksUpToDate>false</LinksUpToDate>
  <CharactersWithSpaces>12741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Travaux pratiques - Configuration des routes statiques et par défaut IPv4 et IPv6</dc:title>
  <dc:creator>SP</dc:creator>
  <dc:description>2013</dc:description>
  <cp:lastModifiedBy>Rasha Ismail</cp:lastModifiedBy>
  <cp:revision>4</cp:revision>
  <cp:lastPrinted>2020-08-07T10:29:00Z</cp:lastPrinted>
  <dcterms:created xsi:type="dcterms:W3CDTF">2020-08-07T09:52:00Z</dcterms:created>
  <dcterms:modified xsi:type="dcterms:W3CDTF">2020-08-07T10:29:00Z</dcterms:modified>
</cp:coreProperties>
</file>