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4C8" w:rsidRDefault="00A2303B" w:rsidP="00E604C8">
      <w:pPr>
        <w:pStyle w:val="Title"/>
        <w:rPr>
          <w:rStyle w:val="LabTitleInstVersred"/>
        </w:rPr>
      </w:pPr>
      <w:sdt>
        <w:sdtPr>
          <w:rPr>
            <w:b w:val="0"/>
            <w:color w:val="EE0000"/>
          </w:rPr>
          <w:alias w:val="Titre"/>
          <w:tag w:val=""/>
          <w:id w:val="-487021785"/>
          <w:placeholder>
            <w:docPart w:val="1F61B076F28A45A29C86F889F6257D5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D2692">
            <w:t>Packet Tracer - Utiliser le CDP pour cartographier un réseau</w:t>
          </w:r>
        </w:sdtContent>
      </w:sdt>
      <w:r w:rsidR="00FD2692">
        <w:rPr>
          <w:rStyle w:val="LabTitleInstVersred"/>
        </w:rPr>
        <w:t xml:space="preserve"> </w:t>
      </w:r>
    </w:p>
    <w:p w:rsidR="00E604C8" w:rsidRDefault="00E604C8" w:rsidP="00E604C8">
      <w:pPr>
        <w:pStyle w:val="Title"/>
        <w:rPr>
          <w:rStyle w:val="LabTitleInstVersred"/>
        </w:rPr>
      </w:pPr>
    </w:p>
    <w:p w:rsidR="0095761D" w:rsidRPr="00E604C8" w:rsidRDefault="0095761D" w:rsidP="00E604C8">
      <w:pPr>
        <w:pStyle w:val="Title"/>
        <w:rPr>
          <w:sz w:val="24"/>
          <w:szCs w:val="24"/>
        </w:rPr>
      </w:pPr>
      <w:r w:rsidRPr="00E604C8">
        <w:rPr>
          <w:sz w:val="24"/>
          <w:szCs w:val="24"/>
        </w:rPr>
        <w:t>Table d'adressage</w:t>
      </w:r>
    </w:p>
    <w:tbl>
      <w:tblPr>
        <w:tblW w:w="99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067"/>
        <w:gridCol w:w="1260"/>
        <w:gridCol w:w="1980"/>
        <w:gridCol w:w="2250"/>
        <w:gridCol w:w="2436"/>
      </w:tblGrid>
      <w:tr w:rsidR="0095761D" w:rsidTr="00DF020B">
        <w:trPr>
          <w:cantSplit/>
          <w:tblHeader/>
          <w:jc w:val="center"/>
        </w:trPr>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t>Appareil</w:t>
            </w:r>
          </w:p>
        </w:tc>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t>Adresse IP</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t>Masque de sous-réseau</w:t>
            </w:r>
          </w:p>
        </w:tc>
        <w:tc>
          <w:tcPr>
            <w:tcW w:w="243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95761D" w:rsidRPr="00E87D62" w:rsidRDefault="0095761D" w:rsidP="00907A29">
            <w:pPr>
              <w:pStyle w:val="TableHeading"/>
            </w:pPr>
            <w:r>
              <w:t>Interface locale et voisin connecté</w:t>
            </w:r>
          </w:p>
        </w:tc>
      </w:tr>
      <w:tr w:rsidR="0095761D" w:rsidTr="00DF020B">
        <w:trPr>
          <w:cantSplit/>
          <w:jc w:val="center"/>
        </w:trPr>
        <w:tc>
          <w:tcPr>
            <w:tcW w:w="2067" w:type="dxa"/>
            <w:tcBorders>
              <w:bottom w:val="nil"/>
            </w:tcBorders>
            <w:vAlign w:val="center"/>
          </w:tcPr>
          <w:p w:rsidR="0095761D" w:rsidRPr="00840FC2" w:rsidRDefault="0095761D" w:rsidP="00907A29">
            <w:pPr>
              <w:pStyle w:val="TableText"/>
            </w:pPr>
            <w:r>
              <w:t>Edge1</w:t>
            </w:r>
          </w:p>
        </w:tc>
        <w:tc>
          <w:tcPr>
            <w:tcW w:w="1260" w:type="dxa"/>
            <w:vAlign w:val="bottom"/>
          </w:tcPr>
          <w:p w:rsidR="0095761D" w:rsidRDefault="0095761D" w:rsidP="00907A29">
            <w:pPr>
              <w:pStyle w:val="TableText"/>
            </w:pPr>
            <w:r>
              <w:t>G0/0</w:t>
            </w:r>
          </w:p>
        </w:tc>
        <w:tc>
          <w:tcPr>
            <w:tcW w:w="1980" w:type="dxa"/>
            <w:vAlign w:val="bottom"/>
          </w:tcPr>
          <w:p w:rsidR="0095761D" w:rsidRDefault="0095761D" w:rsidP="00907A29">
            <w:pPr>
              <w:pStyle w:val="TableText"/>
            </w:pPr>
            <w:r>
              <w:t>192.168.1.1</w:t>
            </w:r>
          </w:p>
        </w:tc>
        <w:tc>
          <w:tcPr>
            <w:tcW w:w="2250" w:type="dxa"/>
            <w:vAlign w:val="bottom"/>
          </w:tcPr>
          <w:p w:rsidR="0095761D" w:rsidRDefault="0095761D" w:rsidP="00907A29">
            <w:pPr>
              <w:pStyle w:val="TableText"/>
            </w:pPr>
            <w:r>
              <w:t>255.255.255.0</w:t>
            </w:r>
          </w:p>
        </w:tc>
        <w:tc>
          <w:tcPr>
            <w:tcW w:w="2436" w:type="dxa"/>
          </w:tcPr>
          <w:p w:rsidR="0095761D" w:rsidRDefault="0095761D" w:rsidP="00907A29">
            <w:pPr>
              <w:pStyle w:val="TableText"/>
            </w:pPr>
            <w:r>
              <w:t>G0/1 - S1</w:t>
            </w:r>
          </w:p>
        </w:tc>
      </w:tr>
      <w:tr w:rsidR="0095761D" w:rsidTr="00DF020B">
        <w:trPr>
          <w:cantSplit/>
          <w:jc w:val="center"/>
        </w:trPr>
        <w:tc>
          <w:tcPr>
            <w:tcW w:w="2067" w:type="dxa"/>
            <w:tcBorders>
              <w:top w:val="nil"/>
            </w:tcBorders>
            <w:vAlign w:val="center"/>
          </w:tcPr>
          <w:p w:rsidR="0095761D" w:rsidRPr="005349EA" w:rsidRDefault="0095761D" w:rsidP="0095761D">
            <w:pPr>
              <w:pStyle w:val="ConfigWindow"/>
            </w:pPr>
            <w:r>
              <w:t>Edge1</w:t>
            </w:r>
          </w:p>
        </w:tc>
        <w:tc>
          <w:tcPr>
            <w:tcW w:w="1260" w:type="dxa"/>
            <w:vAlign w:val="bottom"/>
          </w:tcPr>
          <w:p w:rsidR="0095761D" w:rsidRDefault="0095761D" w:rsidP="00907A29">
            <w:pPr>
              <w:pStyle w:val="TableText"/>
            </w:pPr>
            <w:r>
              <w:t>S0/0/0</w:t>
            </w:r>
          </w:p>
        </w:tc>
        <w:tc>
          <w:tcPr>
            <w:tcW w:w="1980" w:type="dxa"/>
            <w:vAlign w:val="bottom"/>
          </w:tcPr>
          <w:p w:rsidR="0095761D" w:rsidRPr="00485111" w:rsidRDefault="0095761D" w:rsidP="00907A29">
            <w:pPr>
              <w:pStyle w:val="TableText"/>
              <w:rPr>
                <w:rStyle w:val="AnswerGray"/>
              </w:rPr>
            </w:pPr>
          </w:p>
        </w:tc>
        <w:tc>
          <w:tcPr>
            <w:tcW w:w="2250" w:type="dxa"/>
            <w:vAlign w:val="bottom"/>
          </w:tcPr>
          <w:p w:rsidR="0095761D" w:rsidRPr="00485111" w:rsidRDefault="0095761D" w:rsidP="00907A29">
            <w:pPr>
              <w:pStyle w:val="TableText"/>
              <w:rPr>
                <w:rStyle w:val="AnswerGray"/>
              </w:rPr>
            </w:pPr>
          </w:p>
        </w:tc>
        <w:tc>
          <w:tcPr>
            <w:tcW w:w="2436" w:type="dxa"/>
          </w:tcPr>
          <w:p w:rsidR="0095761D" w:rsidRDefault="0095761D" w:rsidP="00907A29">
            <w:pPr>
              <w:pStyle w:val="TableText"/>
            </w:pPr>
            <w:r>
              <w:t>S0/0/0 - ISP</w:t>
            </w:r>
          </w:p>
        </w:tc>
      </w:tr>
      <w:tr w:rsidR="0095761D" w:rsidTr="0095761D">
        <w:trPr>
          <w:cantSplit/>
          <w:jc w:val="center"/>
        </w:trPr>
        <w:tc>
          <w:tcPr>
            <w:tcW w:w="2067" w:type="dxa"/>
            <w:vAlign w:val="bottom"/>
          </w:tcPr>
          <w:p w:rsidR="0095761D" w:rsidRPr="00840FC2" w:rsidRDefault="0095761D" w:rsidP="00907A29">
            <w:pPr>
              <w:pStyle w:val="TableText"/>
            </w:pPr>
          </w:p>
        </w:tc>
        <w:tc>
          <w:tcPr>
            <w:tcW w:w="1260" w:type="dxa"/>
            <w:vAlign w:val="bottom"/>
          </w:tcPr>
          <w:p w:rsidR="0095761D" w:rsidRDefault="0095761D" w:rsidP="00907A29">
            <w:pPr>
              <w:pStyle w:val="TableText"/>
            </w:pPr>
            <w:r>
              <w:t>S0/0/1</w:t>
            </w:r>
          </w:p>
        </w:tc>
        <w:tc>
          <w:tcPr>
            <w:tcW w:w="1980" w:type="dxa"/>
            <w:vAlign w:val="bottom"/>
          </w:tcPr>
          <w:p w:rsidR="0095761D" w:rsidRDefault="0095761D" w:rsidP="00907A29">
            <w:pPr>
              <w:pStyle w:val="TableText"/>
            </w:pPr>
            <w:r>
              <w:t>209.165.200.10</w:t>
            </w:r>
          </w:p>
        </w:tc>
        <w:tc>
          <w:tcPr>
            <w:tcW w:w="2250" w:type="dxa"/>
            <w:vAlign w:val="bottom"/>
          </w:tcPr>
          <w:p w:rsidR="0095761D" w:rsidRPr="00485111" w:rsidRDefault="0095761D" w:rsidP="00907A29">
            <w:pPr>
              <w:pStyle w:val="TableText"/>
              <w:rPr>
                <w:rStyle w:val="AnswerGray"/>
              </w:rPr>
            </w:pPr>
          </w:p>
        </w:tc>
        <w:tc>
          <w:tcPr>
            <w:tcW w:w="2436" w:type="dxa"/>
          </w:tcPr>
          <w:p w:rsidR="0095761D" w:rsidRDefault="0095761D" w:rsidP="00907A29">
            <w:pPr>
              <w:pStyle w:val="TableText"/>
            </w:pPr>
            <w:r>
              <w:t>S0/0/1 - ISP</w:t>
            </w:r>
          </w:p>
        </w:tc>
      </w:tr>
      <w:tr w:rsidR="0095761D" w:rsidTr="0095761D">
        <w:trPr>
          <w:cantSplit/>
          <w:jc w:val="center"/>
        </w:trPr>
        <w:tc>
          <w:tcPr>
            <w:tcW w:w="2067" w:type="dxa"/>
            <w:vAlign w:val="bottom"/>
          </w:tcPr>
          <w:p w:rsidR="0095761D" w:rsidRPr="00485111" w:rsidRDefault="0095761D" w:rsidP="00907A29">
            <w:pPr>
              <w:pStyle w:val="TableText"/>
              <w:rPr>
                <w:rStyle w:val="AnswerGray"/>
              </w:rPr>
            </w:pPr>
          </w:p>
        </w:tc>
        <w:tc>
          <w:tcPr>
            <w:tcW w:w="1260" w:type="dxa"/>
            <w:vAlign w:val="bottom"/>
          </w:tcPr>
          <w:p w:rsidR="0095761D" w:rsidRPr="00485111" w:rsidRDefault="0095761D" w:rsidP="00907A29">
            <w:pPr>
              <w:pStyle w:val="TableText"/>
              <w:rPr>
                <w:rStyle w:val="AnswerGray"/>
              </w:rPr>
            </w:pPr>
          </w:p>
        </w:tc>
        <w:tc>
          <w:tcPr>
            <w:tcW w:w="1980" w:type="dxa"/>
            <w:vAlign w:val="bottom"/>
          </w:tcPr>
          <w:p w:rsidR="0095761D" w:rsidRPr="00485111" w:rsidRDefault="0095761D" w:rsidP="00907A29">
            <w:pPr>
              <w:pStyle w:val="TableText"/>
              <w:rPr>
                <w:rStyle w:val="AnswerGray"/>
              </w:rPr>
            </w:pPr>
          </w:p>
        </w:tc>
        <w:tc>
          <w:tcPr>
            <w:tcW w:w="2250" w:type="dxa"/>
            <w:vAlign w:val="bottom"/>
          </w:tcPr>
          <w:p w:rsidR="0095761D" w:rsidRPr="00485111" w:rsidRDefault="0095761D" w:rsidP="00907A29">
            <w:pPr>
              <w:pStyle w:val="TableText"/>
              <w:rPr>
                <w:rStyle w:val="AnswerGray"/>
              </w:rPr>
            </w:pPr>
          </w:p>
        </w:tc>
        <w:tc>
          <w:tcPr>
            <w:tcW w:w="2436" w:type="dxa"/>
          </w:tcPr>
          <w:p w:rsidR="0095761D" w:rsidRPr="00485111" w:rsidRDefault="0095761D" w:rsidP="00907A29">
            <w:pPr>
              <w:pStyle w:val="TableText"/>
              <w:rPr>
                <w:rStyle w:val="AnswerGray"/>
              </w:rPr>
            </w:pPr>
          </w:p>
        </w:tc>
      </w:tr>
      <w:tr w:rsidR="0095761D" w:rsidTr="0095761D">
        <w:trPr>
          <w:cantSplit/>
          <w:jc w:val="center"/>
        </w:trPr>
        <w:tc>
          <w:tcPr>
            <w:tcW w:w="2067" w:type="dxa"/>
            <w:vAlign w:val="bottom"/>
          </w:tcPr>
          <w:p w:rsidR="0095761D" w:rsidRPr="00485111" w:rsidRDefault="0095761D" w:rsidP="00907A29">
            <w:pPr>
              <w:pStyle w:val="TableText"/>
              <w:rPr>
                <w:rStyle w:val="AnswerGray"/>
              </w:rPr>
            </w:pPr>
          </w:p>
        </w:tc>
        <w:tc>
          <w:tcPr>
            <w:tcW w:w="1260" w:type="dxa"/>
            <w:vAlign w:val="bottom"/>
          </w:tcPr>
          <w:p w:rsidR="0095761D" w:rsidRPr="00485111" w:rsidRDefault="0095761D" w:rsidP="00907A29">
            <w:pPr>
              <w:pStyle w:val="TableText"/>
              <w:rPr>
                <w:rStyle w:val="AnswerGray"/>
              </w:rPr>
            </w:pPr>
          </w:p>
        </w:tc>
        <w:tc>
          <w:tcPr>
            <w:tcW w:w="1980" w:type="dxa"/>
            <w:vAlign w:val="bottom"/>
          </w:tcPr>
          <w:p w:rsidR="0095761D" w:rsidRPr="00485111" w:rsidRDefault="0095761D" w:rsidP="00907A29">
            <w:pPr>
              <w:pStyle w:val="TableText"/>
              <w:rPr>
                <w:rStyle w:val="AnswerGray"/>
              </w:rPr>
            </w:pPr>
          </w:p>
        </w:tc>
        <w:tc>
          <w:tcPr>
            <w:tcW w:w="2250" w:type="dxa"/>
            <w:vAlign w:val="bottom"/>
          </w:tcPr>
          <w:p w:rsidR="0095761D" w:rsidRPr="00485111" w:rsidRDefault="0095761D" w:rsidP="00907A29">
            <w:pPr>
              <w:pStyle w:val="TableText"/>
              <w:rPr>
                <w:rStyle w:val="AnswerGray"/>
              </w:rPr>
            </w:pPr>
          </w:p>
        </w:tc>
        <w:tc>
          <w:tcPr>
            <w:tcW w:w="2436" w:type="dxa"/>
          </w:tcPr>
          <w:p w:rsidR="0095761D" w:rsidRPr="00485111" w:rsidRDefault="0095761D" w:rsidP="00907A29">
            <w:pPr>
              <w:pStyle w:val="TableText"/>
              <w:rPr>
                <w:rStyle w:val="AnswerGray"/>
              </w:rPr>
            </w:pPr>
          </w:p>
        </w:tc>
      </w:tr>
      <w:tr w:rsidR="0095761D" w:rsidTr="0095761D">
        <w:trPr>
          <w:cantSplit/>
          <w:jc w:val="center"/>
        </w:trPr>
        <w:tc>
          <w:tcPr>
            <w:tcW w:w="2067" w:type="dxa"/>
            <w:vAlign w:val="bottom"/>
          </w:tcPr>
          <w:p w:rsidR="0095761D" w:rsidRPr="00485111" w:rsidRDefault="0095761D" w:rsidP="00907A29">
            <w:pPr>
              <w:pStyle w:val="TableText"/>
              <w:rPr>
                <w:rStyle w:val="AnswerGray"/>
              </w:rPr>
            </w:pPr>
          </w:p>
        </w:tc>
        <w:tc>
          <w:tcPr>
            <w:tcW w:w="1260" w:type="dxa"/>
            <w:vAlign w:val="bottom"/>
          </w:tcPr>
          <w:p w:rsidR="0095761D" w:rsidRPr="00485111" w:rsidRDefault="0095761D" w:rsidP="00907A29">
            <w:pPr>
              <w:pStyle w:val="TableText"/>
              <w:rPr>
                <w:rStyle w:val="AnswerGray"/>
              </w:rPr>
            </w:pPr>
          </w:p>
        </w:tc>
        <w:tc>
          <w:tcPr>
            <w:tcW w:w="1980" w:type="dxa"/>
            <w:vAlign w:val="bottom"/>
          </w:tcPr>
          <w:p w:rsidR="0095761D" w:rsidRPr="00485111" w:rsidRDefault="0095761D" w:rsidP="00907A29">
            <w:pPr>
              <w:pStyle w:val="TableText"/>
              <w:rPr>
                <w:rStyle w:val="AnswerGray"/>
              </w:rPr>
            </w:pPr>
          </w:p>
        </w:tc>
        <w:tc>
          <w:tcPr>
            <w:tcW w:w="2250" w:type="dxa"/>
            <w:vAlign w:val="bottom"/>
          </w:tcPr>
          <w:p w:rsidR="0095761D" w:rsidRPr="00485111" w:rsidRDefault="0095761D" w:rsidP="00907A29">
            <w:pPr>
              <w:pStyle w:val="TableText"/>
              <w:rPr>
                <w:rStyle w:val="AnswerGray"/>
              </w:rPr>
            </w:pPr>
          </w:p>
        </w:tc>
        <w:tc>
          <w:tcPr>
            <w:tcW w:w="2436" w:type="dxa"/>
          </w:tcPr>
          <w:p w:rsidR="0095761D" w:rsidRPr="00485111" w:rsidRDefault="0095761D" w:rsidP="00907A29">
            <w:pPr>
              <w:pStyle w:val="TableText"/>
              <w:rPr>
                <w:rStyle w:val="AnswerGray"/>
              </w:rPr>
            </w:pPr>
          </w:p>
        </w:tc>
      </w:tr>
      <w:tr w:rsidR="0095761D" w:rsidTr="0095761D">
        <w:trPr>
          <w:cantSplit/>
          <w:jc w:val="center"/>
        </w:trPr>
        <w:tc>
          <w:tcPr>
            <w:tcW w:w="2067" w:type="dxa"/>
            <w:vAlign w:val="bottom"/>
          </w:tcPr>
          <w:p w:rsidR="0095761D" w:rsidRPr="00485111" w:rsidRDefault="0095761D" w:rsidP="00907A29">
            <w:pPr>
              <w:pStyle w:val="TableText"/>
              <w:rPr>
                <w:rStyle w:val="AnswerGray"/>
              </w:rPr>
            </w:pPr>
          </w:p>
        </w:tc>
        <w:tc>
          <w:tcPr>
            <w:tcW w:w="1260" w:type="dxa"/>
            <w:vAlign w:val="bottom"/>
          </w:tcPr>
          <w:p w:rsidR="0095761D" w:rsidRPr="00485111" w:rsidRDefault="0095761D" w:rsidP="00907A29">
            <w:pPr>
              <w:pStyle w:val="TableText"/>
              <w:rPr>
                <w:rStyle w:val="AnswerGray"/>
              </w:rPr>
            </w:pPr>
          </w:p>
        </w:tc>
        <w:tc>
          <w:tcPr>
            <w:tcW w:w="1980" w:type="dxa"/>
            <w:vAlign w:val="bottom"/>
          </w:tcPr>
          <w:p w:rsidR="0095761D" w:rsidRPr="0095761D" w:rsidRDefault="0095761D" w:rsidP="0095761D">
            <w:pPr>
              <w:pStyle w:val="ConfigWindow"/>
            </w:pPr>
          </w:p>
        </w:tc>
        <w:tc>
          <w:tcPr>
            <w:tcW w:w="2250" w:type="dxa"/>
            <w:vAlign w:val="bottom"/>
          </w:tcPr>
          <w:p w:rsidR="0095761D" w:rsidRPr="00485111" w:rsidRDefault="0095761D" w:rsidP="0095761D">
            <w:pPr>
              <w:pStyle w:val="ConfigWindow"/>
              <w:rPr>
                <w:rStyle w:val="AnswerGray"/>
              </w:rPr>
            </w:pPr>
          </w:p>
        </w:tc>
        <w:tc>
          <w:tcPr>
            <w:tcW w:w="2436" w:type="dxa"/>
          </w:tcPr>
          <w:p w:rsidR="0095761D" w:rsidRPr="00485111" w:rsidRDefault="0095761D" w:rsidP="00907A29">
            <w:pPr>
              <w:pStyle w:val="TableText"/>
              <w:rPr>
                <w:rStyle w:val="AnswerGray"/>
              </w:rPr>
            </w:pPr>
          </w:p>
        </w:tc>
      </w:tr>
      <w:tr w:rsidR="0095761D" w:rsidTr="0095761D">
        <w:trPr>
          <w:cantSplit/>
          <w:jc w:val="center"/>
        </w:trPr>
        <w:tc>
          <w:tcPr>
            <w:tcW w:w="2067" w:type="dxa"/>
            <w:vAlign w:val="bottom"/>
          </w:tcPr>
          <w:p w:rsidR="0095761D" w:rsidRDefault="0095761D" w:rsidP="0095761D">
            <w:pPr>
              <w:pStyle w:val="TableText"/>
              <w:rPr>
                <w:rStyle w:val="AnswerGray"/>
              </w:rPr>
            </w:pPr>
          </w:p>
        </w:tc>
        <w:tc>
          <w:tcPr>
            <w:tcW w:w="1260" w:type="dxa"/>
            <w:vAlign w:val="bottom"/>
          </w:tcPr>
          <w:p w:rsidR="0095761D" w:rsidRDefault="0095761D" w:rsidP="0095761D">
            <w:pPr>
              <w:pStyle w:val="TableText"/>
              <w:rPr>
                <w:rStyle w:val="AnswerGray"/>
              </w:rPr>
            </w:pPr>
          </w:p>
        </w:tc>
        <w:tc>
          <w:tcPr>
            <w:tcW w:w="1980" w:type="dxa"/>
            <w:vAlign w:val="bottom"/>
          </w:tcPr>
          <w:p w:rsidR="0095761D" w:rsidRPr="0095761D" w:rsidRDefault="0095761D" w:rsidP="0095761D">
            <w:pPr>
              <w:pStyle w:val="ConfigWindow"/>
            </w:pPr>
          </w:p>
        </w:tc>
        <w:tc>
          <w:tcPr>
            <w:tcW w:w="2250" w:type="dxa"/>
            <w:vAlign w:val="bottom"/>
          </w:tcPr>
          <w:p w:rsidR="0095761D" w:rsidRPr="00485111" w:rsidRDefault="0095761D" w:rsidP="0095761D">
            <w:pPr>
              <w:pStyle w:val="ConfigWindow"/>
              <w:rPr>
                <w:rStyle w:val="AnswerGray"/>
              </w:rPr>
            </w:pPr>
          </w:p>
        </w:tc>
        <w:tc>
          <w:tcPr>
            <w:tcW w:w="2436" w:type="dxa"/>
          </w:tcPr>
          <w:p w:rsidR="0095761D" w:rsidRDefault="0095761D" w:rsidP="0095761D">
            <w:pPr>
              <w:pStyle w:val="TableText"/>
              <w:rPr>
                <w:rStyle w:val="AnswerGray"/>
              </w:rPr>
            </w:pPr>
          </w:p>
        </w:tc>
      </w:tr>
      <w:tr w:rsidR="0095761D" w:rsidTr="0095761D">
        <w:trPr>
          <w:cantSplit/>
          <w:jc w:val="center"/>
        </w:trPr>
        <w:tc>
          <w:tcPr>
            <w:tcW w:w="2067" w:type="dxa"/>
            <w:vAlign w:val="bottom"/>
          </w:tcPr>
          <w:p w:rsidR="0095761D" w:rsidRDefault="0095761D" w:rsidP="0095761D">
            <w:pPr>
              <w:pStyle w:val="TableText"/>
              <w:rPr>
                <w:rStyle w:val="AnswerGray"/>
              </w:rPr>
            </w:pPr>
          </w:p>
        </w:tc>
        <w:tc>
          <w:tcPr>
            <w:tcW w:w="1260" w:type="dxa"/>
            <w:vAlign w:val="bottom"/>
          </w:tcPr>
          <w:p w:rsidR="0095761D" w:rsidRPr="005E16AF" w:rsidDel="002D4ADB" w:rsidRDefault="0095761D" w:rsidP="0095761D">
            <w:pPr>
              <w:pStyle w:val="TableText"/>
              <w:rPr>
                <w:rStyle w:val="AnswerGray"/>
              </w:rPr>
            </w:pPr>
          </w:p>
        </w:tc>
        <w:tc>
          <w:tcPr>
            <w:tcW w:w="1980" w:type="dxa"/>
            <w:vAlign w:val="bottom"/>
          </w:tcPr>
          <w:p w:rsidR="0095761D" w:rsidRPr="0095761D" w:rsidRDefault="0095761D" w:rsidP="0095761D">
            <w:pPr>
              <w:pStyle w:val="ConfigWindow"/>
            </w:pPr>
          </w:p>
        </w:tc>
        <w:tc>
          <w:tcPr>
            <w:tcW w:w="2250" w:type="dxa"/>
            <w:vAlign w:val="bottom"/>
          </w:tcPr>
          <w:p w:rsidR="0095761D" w:rsidRPr="00485111" w:rsidRDefault="0095761D" w:rsidP="0095761D">
            <w:pPr>
              <w:pStyle w:val="ConfigWindow"/>
              <w:rPr>
                <w:rStyle w:val="AnswerGray"/>
              </w:rPr>
            </w:pPr>
          </w:p>
        </w:tc>
        <w:tc>
          <w:tcPr>
            <w:tcW w:w="2436" w:type="dxa"/>
          </w:tcPr>
          <w:p w:rsidR="0095761D" w:rsidRPr="005E16AF" w:rsidDel="002D4ADB" w:rsidRDefault="0095761D" w:rsidP="0095761D">
            <w:pPr>
              <w:pStyle w:val="TableText"/>
              <w:rPr>
                <w:rStyle w:val="AnswerGray"/>
              </w:rPr>
            </w:pPr>
          </w:p>
        </w:tc>
      </w:tr>
      <w:tr w:rsidR="0095761D" w:rsidTr="0095761D">
        <w:trPr>
          <w:cantSplit/>
          <w:jc w:val="center"/>
        </w:trPr>
        <w:tc>
          <w:tcPr>
            <w:tcW w:w="2067" w:type="dxa"/>
            <w:vAlign w:val="bottom"/>
          </w:tcPr>
          <w:p w:rsidR="0095761D" w:rsidRPr="00485111" w:rsidRDefault="0095761D" w:rsidP="0095761D">
            <w:pPr>
              <w:pStyle w:val="TableText"/>
              <w:rPr>
                <w:rStyle w:val="AnswerGray"/>
              </w:rPr>
            </w:pPr>
          </w:p>
        </w:tc>
        <w:tc>
          <w:tcPr>
            <w:tcW w:w="1260" w:type="dxa"/>
            <w:vAlign w:val="bottom"/>
          </w:tcPr>
          <w:p w:rsidR="0095761D" w:rsidRPr="00485111" w:rsidRDefault="0095761D" w:rsidP="0095761D">
            <w:pPr>
              <w:pStyle w:val="TableText"/>
              <w:rPr>
                <w:rStyle w:val="AnswerGray"/>
              </w:rPr>
            </w:pPr>
          </w:p>
        </w:tc>
        <w:tc>
          <w:tcPr>
            <w:tcW w:w="1980" w:type="dxa"/>
            <w:vAlign w:val="bottom"/>
          </w:tcPr>
          <w:p w:rsidR="0095761D" w:rsidRPr="0095761D" w:rsidRDefault="0095761D" w:rsidP="0095761D">
            <w:pPr>
              <w:pStyle w:val="ConfigWindow"/>
            </w:pPr>
          </w:p>
        </w:tc>
        <w:tc>
          <w:tcPr>
            <w:tcW w:w="2250" w:type="dxa"/>
            <w:vAlign w:val="bottom"/>
          </w:tcPr>
          <w:p w:rsidR="0095761D" w:rsidRPr="00485111" w:rsidRDefault="0095761D" w:rsidP="0095761D">
            <w:pPr>
              <w:pStyle w:val="ConfigWindow"/>
              <w:rPr>
                <w:rStyle w:val="AnswerGray"/>
              </w:rPr>
            </w:pPr>
          </w:p>
        </w:tc>
        <w:tc>
          <w:tcPr>
            <w:tcW w:w="2436" w:type="dxa"/>
          </w:tcPr>
          <w:p w:rsidR="0095761D" w:rsidRPr="00485111" w:rsidRDefault="0095761D" w:rsidP="0095761D">
            <w:pPr>
              <w:pStyle w:val="TableText"/>
              <w:rPr>
                <w:rStyle w:val="AnswerGray"/>
              </w:rPr>
            </w:pPr>
          </w:p>
        </w:tc>
      </w:tr>
      <w:tr w:rsidR="0095761D" w:rsidTr="0095761D">
        <w:trPr>
          <w:cantSplit/>
          <w:jc w:val="center"/>
        </w:trPr>
        <w:tc>
          <w:tcPr>
            <w:tcW w:w="2067" w:type="dxa"/>
            <w:vAlign w:val="bottom"/>
          </w:tcPr>
          <w:p w:rsidR="0095761D" w:rsidRDefault="0095761D" w:rsidP="0095761D">
            <w:pPr>
              <w:pStyle w:val="TableText"/>
              <w:rPr>
                <w:rStyle w:val="AnswerGray"/>
              </w:rPr>
            </w:pPr>
          </w:p>
        </w:tc>
        <w:tc>
          <w:tcPr>
            <w:tcW w:w="1260" w:type="dxa"/>
            <w:vAlign w:val="bottom"/>
          </w:tcPr>
          <w:p w:rsidR="0095761D" w:rsidRDefault="0095761D" w:rsidP="0095761D">
            <w:pPr>
              <w:pStyle w:val="TableText"/>
              <w:rPr>
                <w:rStyle w:val="AnswerGray"/>
              </w:rPr>
            </w:pPr>
          </w:p>
        </w:tc>
        <w:tc>
          <w:tcPr>
            <w:tcW w:w="1980" w:type="dxa"/>
            <w:vAlign w:val="bottom"/>
          </w:tcPr>
          <w:p w:rsidR="0095761D" w:rsidRPr="0095761D" w:rsidRDefault="0095761D" w:rsidP="0095761D">
            <w:pPr>
              <w:pStyle w:val="ConfigWindow"/>
            </w:pPr>
          </w:p>
        </w:tc>
        <w:tc>
          <w:tcPr>
            <w:tcW w:w="2250" w:type="dxa"/>
            <w:vAlign w:val="bottom"/>
          </w:tcPr>
          <w:p w:rsidR="0095761D" w:rsidRPr="00485111" w:rsidRDefault="0095761D" w:rsidP="0095761D">
            <w:pPr>
              <w:pStyle w:val="ConfigWindow"/>
              <w:rPr>
                <w:rStyle w:val="AnswerGray"/>
              </w:rPr>
            </w:pPr>
          </w:p>
        </w:tc>
        <w:tc>
          <w:tcPr>
            <w:tcW w:w="2436" w:type="dxa"/>
          </w:tcPr>
          <w:p w:rsidR="0095761D" w:rsidRPr="005E16AF" w:rsidDel="002D4ADB" w:rsidRDefault="0095761D" w:rsidP="0095761D">
            <w:pPr>
              <w:pStyle w:val="TableText"/>
              <w:rPr>
                <w:rStyle w:val="AnswerGray"/>
              </w:rPr>
            </w:pPr>
          </w:p>
        </w:tc>
      </w:tr>
      <w:tr w:rsidR="0095761D" w:rsidTr="0095761D">
        <w:trPr>
          <w:cantSplit/>
          <w:jc w:val="center"/>
        </w:trPr>
        <w:tc>
          <w:tcPr>
            <w:tcW w:w="2067" w:type="dxa"/>
            <w:vAlign w:val="bottom"/>
          </w:tcPr>
          <w:p w:rsidR="0095761D" w:rsidRDefault="0095761D" w:rsidP="0095761D">
            <w:pPr>
              <w:pStyle w:val="TableText"/>
              <w:rPr>
                <w:rStyle w:val="AnswerGray"/>
              </w:rPr>
            </w:pPr>
          </w:p>
        </w:tc>
        <w:tc>
          <w:tcPr>
            <w:tcW w:w="1260" w:type="dxa"/>
            <w:vAlign w:val="bottom"/>
          </w:tcPr>
          <w:p w:rsidR="0095761D" w:rsidRPr="005E16AF" w:rsidDel="002D4ADB" w:rsidRDefault="0095761D" w:rsidP="0095761D">
            <w:pPr>
              <w:pStyle w:val="TableText"/>
              <w:rPr>
                <w:rStyle w:val="AnswerGray"/>
              </w:rPr>
            </w:pPr>
          </w:p>
        </w:tc>
        <w:tc>
          <w:tcPr>
            <w:tcW w:w="1980" w:type="dxa"/>
            <w:vAlign w:val="bottom"/>
          </w:tcPr>
          <w:p w:rsidR="0095761D" w:rsidRDefault="0095761D" w:rsidP="0095761D">
            <w:pPr>
              <w:pStyle w:val="TableText"/>
              <w:rPr>
                <w:rStyle w:val="AnswerGray"/>
              </w:rPr>
            </w:pPr>
          </w:p>
        </w:tc>
        <w:tc>
          <w:tcPr>
            <w:tcW w:w="2250" w:type="dxa"/>
            <w:vAlign w:val="bottom"/>
          </w:tcPr>
          <w:p w:rsidR="0095761D" w:rsidRPr="005E16AF" w:rsidDel="002D4ADB" w:rsidRDefault="0095761D" w:rsidP="0095761D">
            <w:pPr>
              <w:pStyle w:val="TableText"/>
              <w:rPr>
                <w:rStyle w:val="AnswerGray"/>
              </w:rPr>
            </w:pPr>
          </w:p>
        </w:tc>
        <w:tc>
          <w:tcPr>
            <w:tcW w:w="2436" w:type="dxa"/>
          </w:tcPr>
          <w:p w:rsidR="0095761D" w:rsidRPr="003E43C8" w:rsidDel="002D4ADB" w:rsidRDefault="0095761D" w:rsidP="003E43C8">
            <w:pPr>
              <w:pStyle w:val="ConfigWindow"/>
            </w:pPr>
          </w:p>
        </w:tc>
      </w:tr>
      <w:tr w:rsidR="0095761D" w:rsidTr="0095761D">
        <w:trPr>
          <w:cantSplit/>
          <w:jc w:val="center"/>
        </w:trPr>
        <w:tc>
          <w:tcPr>
            <w:tcW w:w="2067" w:type="dxa"/>
            <w:vAlign w:val="bottom"/>
          </w:tcPr>
          <w:p w:rsidR="0095761D" w:rsidRPr="00485111" w:rsidRDefault="0095761D" w:rsidP="0095761D">
            <w:pPr>
              <w:pStyle w:val="TableText"/>
              <w:rPr>
                <w:rStyle w:val="AnswerGray"/>
              </w:rPr>
            </w:pPr>
          </w:p>
        </w:tc>
        <w:tc>
          <w:tcPr>
            <w:tcW w:w="1260" w:type="dxa"/>
            <w:vAlign w:val="bottom"/>
          </w:tcPr>
          <w:p w:rsidR="0095761D" w:rsidRPr="00485111" w:rsidRDefault="0095761D" w:rsidP="0095761D">
            <w:pPr>
              <w:pStyle w:val="TableText"/>
              <w:rPr>
                <w:rStyle w:val="AnswerGray"/>
              </w:rPr>
            </w:pPr>
          </w:p>
        </w:tc>
        <w:tc>
          <w:tcPr>
            <w:tcW w:w="1980" w:type="dxa"/>
            <w:vAlign w:val="bottom"/>
          </w:tcPr>
          <w:p w:rsidR="0095761D" w:rsidRPr="0095761D" w:rsidRDefault="0095761D" w:rsidP="0095761D">
            <w:pPr>
              <w:pStyle w:val="ConfigWindow"/>
            </w:pPr>
          </w:p>
        </w:tc>
        <w:tc>
          <w:tcPr>
            <w:tcW w:w="2250" w:type="dxa"/>
            <w:vAlign w:val="bottom"/>
          </w:tcPr>
          <w:p w:rsidR="0095761D" w:rsidRPr="00485111" w:rsidRDefault="0095761D" w:rsidP="0095761D">
            <w:pPr>
              <w:pStyle w:val="ConfigWindow"/>
              <w:rPr>
                <w:rStyle w:val="AnswerGray"/>
              </w:rPr>
            </w:pPr>
          </w:p>
        </w:tc>
        <w:tc>
          <w:tcPr>
            <w:tcW w:w="2436" w:type="dxa"/>
          </w:tcPr>
          <w:p w:rsidR="0095761D" w:rsidRPr="00485111" w:rsidRDefault="0095761D" w:rsidP="0095761D">
            <w:pPr>
              <w:pStyle w:val="TableText"/>
              <w:rPr>
                <w:rStyle w:val="AnswerGray"/>
              </w:rPr>
            </w:pPr>
          </w:p>
        </w:tc>
      </w:tr>
      <w:tr w:rsidR="0095761D" w:rsidTr="0095761D">
        <w:trPr>
          <w:cantSplit/>
          <w:jc w:val="center"/>
        </w:trPr>
        <w:tc>
          <w:tcPr>
            <w:tcW w:w="2067" w:type="dxa"/>
            <w:vAlign w:val="bottom"/>
          </w:tcPr>
          <w:p w:rsidR="0095761D" w:rsidRDefault="0095761D" w:rsidP="0095761D">
            <w:pPr>
              <w:pStyle w:val="TableText"/>
              <w:rPr>
                <w:rStyle w:val="AnswerGray"/>
              </w:rPr>
            </w:pPr>
          </w:p>
        </w:tc>
        <w:tc>
          <w:tcPr>
            <w:tcW w:w="1260" w:type="dxa"/>
            <w:vAlign w:val="bottom"/>
          </w:tcPr>
          <w:p w:rsidR="0095761D" w:rsidRDefault="0095761D" w:rsidP="0095761D">
            <w:pPr>
              <w:pStyle w:val="TableText"/>
              <w:rPr>
                <w:rStyle w:val="AnswerGray"/>
              </w:rPr>
            </w:pPr>
          </w:p>
        </w:tc>
        <w:tc>
          <w:tcPr>
            <w:tcW w:w="1980" w:type="dxa"/>
            <w:vAlign w:val="bottom"/>
          </w:tcPr>
          <w:p w:rsidR="0095761D" w:rsidRPr="0095761D" w:rsidRDefault="0095761D" w:rsidP="0095761D">
            <w:pPr>
              <w:pStyle w:val="ConfigWindow"/>
            </w:pPr>
          </w:p>
        </w:tc>
        <w:tc>
          <w:tcPr>
            <w:tcW w:w="2250" w:type="dxa"/>
            <w:vAlign w:val="bottom"/>
          </w:tcPr>
          <w:p w:rsidR="0095761D" w:rsidRPr="00485111" w:rsidRDefault="0095761D" w:rsidP="0095761D">
            <w:pPr>
              <w:pStyle w:val="ConfigWindow"/>
              <w:rPr>
                <w:rStyle w:val="AnswerGray"/>
              </w:rPr>
            </w:pPr>
          </w:p>
        </w:tc>
        <w:tc>
          <w:tcPr>
            <w:tcW w:w="2436" w:type="dxa"/>
          </w:tcPr>
          <w:p w:rsidR="0095761D" w:rsidRPr="005E16AF" w:rsidDel="002D4ADB" w:rsidRDefault="0095761D" w:rsidP="0095761D">
            <w:pPr>
              <w:pStyle w:val="TableText"/>
              <w:rPr>
                <w:rStyle w:val="AnswerGray"/>
              </w:rPr>
            </w:pPr>
          </w:p>
        </w:tc>
      </w:tr>
      <w:tr w:rsidR="0095761D" w:rsidTr="0095761D">
        <w:trPr>
          <w:cantSplit/>
          <w:jc w:val="center"/>
        </w:trPr>
        <w:tc>
          <w:tcPr>
            <w:tcW w:w="2067" w:type="dxa"/>
            <w:vAlign w:val="bottom"/>
          </w:tcPr>
          <w:p w:rsidR="0095761D" w:rsidRDefault="0095761D" w:rsidP="0095761D">
            <w:pPr>
              <w:pStyle w:val="TableText"/>
              <w:rPr>
                <w:rStyle w:val="AnswerGray"/>
              </w:rPr>
            </w:pPr>
          </w:p>
        </w:tc>
        <w:tc>
          <w:tcPr>
            <w:tcW w:w="1260" w:type="dxa"/>
            <w:vAlign w:val="bottom"/>
          </w:tcPr>
          <w:p w:rsidR="0095761D" w:rsidRDefault="0095761D" w:rsidP="0095761D">
            <w:pPr>
              <w:pStyle w:val="TableText"/>
              <w:rPr>
                <w:rStyle w:val="AnswerGray"/>
              </w:rPr>
            </w:pPr>
          </w:p>
        </w:tc>
        <w:tc>
          <w:tcPr>
            <w:tcW w:w="1980" w:type="dxa"/>
            <w:vAlign w:val="bottom"/>
          </w:tcPr>
          <w:p w:rsidR="0095761D" w:rsidRDefault="0095761D" w:rsidP="0095761D">
            <w:pPr>
              <w:pStyle w:val="TableText"/>
              <w:rPr>
                <w:rStyle w:val="AnswerGray"/>
              </w:rPr>
            </w:pPr>
          </w:p>
        </w:tc>
        <w:tc>
          <w:tcPr>
            <w:tcW w:w="2250" w:type="dxa"/>
            <w:vAlign w:val="bottom"/>
          </w:tcPr>
          <w:p w:rsidR="0095761D" w:rsidRDefault="0095761D" w:rsidP="0095761D">
            <w:pPr>
              <w:pStyle w:val="TableText"/>
              <w:rPr>
                <w:rStyle w:val="AnswerGray"/>
              </w:rPr>
            </w:pPr>
          </w:p>
        </w:tc>
        <w:tc>
          <w:tcPr>
            <w:tcW w:w="2436" w:type="dxa"/>
            <w:vAlign w:val="bottom"/>
          </w:tcPr>
          <w:p w:rsidR="0095761D" w:rsidRPr="0095761D" w:rsidRDefault="0095761D" w:rsidP="0095761D">
            <w:pPr>
              <w:pStyle w:val="ConfigWindow"/>
            </w:pPr>
          </w:p>
        </w:tc>
      </w:tr>
    </w:tbl>
    <w:p w:rsidR="0095761D" w:rsidRPr="00BB73FF" w:rsidRDefault="0095761D" w:rsidP="0095761D">
      <w:pPr>
        <w:pStyle w:val="Heading1"/>
        <w:numPr>
          <w:ilvl w:val="0"/>
          <w:numId w:val="3"/>
        </w:numPr>
      </w:pPr>
      <w:r>
        <w:t>Objectifs</w:t>
      </w:r>
    </w:p>
    <w:p w:rsidR="0095761D" w:rsidRPr="00485111" w:rsidRDefault="0095761D" w:rsidP="0095761D">
      <w:pPr>
        <w:pStyle w:val="BodyTextL25Bold"/>
        <w:rPr>
          <w:b w:val="0"/>
        </w:rPr>
      </w:pPr>
      <w:r>
        <w:rPr>
          <w:b w:val="0"/>
        </w:rPr>
        <w:t>Mappez un réseau en utilisant le protocole CDP et l'accès SSH à distance.</w:t>
      </w:r>
    </w:p>
    <w:p w:rsidR="0095761D" w:rsidRPr="00C07FD9" w:rsidRDefault="0095761D" w:rsidP="0095761D">
      <w:pPr>
        <w:pStyle w:val="Heading1"/>
        <w:numPr>
          <w:ilvl w:val="0"/>
          <w:numId w:val="3"/>
        </w:numPr>
      </w:pPr>
      <w:r>
        <w:t>Contexte/scénario</w:t>
      </w:r>
    </w:p>
    <w:p w:rsidR="0095761D" w:rsidRDefault="0095761D" w:rsidP="0095761D">
      <w:pPr>
        <w:pStyle w:val="BodyTextL25"/>
        <w:rPr>
          <w:rFonts w:eastAsia="Arial"/>
        </w:rPr>
      </w:pPr>
      <w:r>
        <w:t>Un administrateur réseau principal vous demande de mapper le réseau distant d'une filiale et de déterminer le nom d'un commutateur récemment installé nécessitant une adresse IP pour être configuré. Votre tâche consiste à créer une carte du réseau de bureaux de la succursale. Vous devez enregistrer tous les noms de périphériques réseau, toutes les adresses IP, tous les masques de sous-réseau et toutes les interfaces physiques interconnectées avec les périphériques réseau, ainsi que le nom du commutateur qui ne possède pas d'adresse IP.</w:t>
      </w:r>
    </w:p>
    <w:p w:rsidR="0095761D" w:rsidRDefault="0095761D" w:rsidP="0095761D">
      <w:pPr>
        <w:pStyle w:val="BodyTextL25"/>
        <w:rPr>
          <w:rFonts w:eastAsia="Arial"/>
        </w:rPr>
      </w:pPr>
      <w:r>
        <w:t>Pour mapper le réseau, vous devrez utiliser SSH pour l'accès à distance et le protocole CDP (Cisco Discovery Protocol) pour rechercher des informations sur les périphériques réseau voisins, comme des routeurs et des commutateurs. Du fait que le protocole CDP est un protocole de couche 2, il peut être utilisé pour découvrir des informations concernant les périphériques ne possédant aucune adresse IP. Vous allez enregistrer les informations collectées pour compléter la table d'adressage et fournir une base de données topologique du réseau distant de la filiale.</w:t>
      </w:r>
    </w:p>
    <w:p w:rsidR="0095761D" w:rsidRDefault="0095761D" w:rsidP="0095761D">
      <w:pPr>
        <w:pStyle w:val="BodyTextL25"/>
        <w:rPr>
          <w:rFonts w:eastAsia="Arial"/>
        </w:rPr>
      </w:pPr>
      <w:r>
        <w:lastRenderedPageBreak/>
        <w:t>Les noms d'utilisateur et les mots de passe administratifs locaux et à distance sont :</w:t>
      </w:r>
    </w:p>
    <w:p w:rsidR="0095761D" w:rsidRDefault="0095761D" w:rsidP="0095761D">
      <w:pPr>
        <w:pStyle w:val="BodyTextL25Bold"/>
      </w:pPr>
      <w:r>
        <w:t>Réseau local</w:t>
      </w:r>
    </w:p>
    <w:p w:rsidR="0095761D" w:rsidRDefault="0095761D" w:rsidP="0095761D">
      <w:pPr>
        <w:pStyle w:val="BodyTextL50"/>
      </w:pPr>
      <w:r>
        <w:t xml:space="preserve">Nom d'utilisateur : </w:t>
      </w:r>
      <w:r w:rsidRPr="001616F2">
        <w:rPr>
          <w:b/>
        </w:rPr>
        <w:t>admin01</w:t>
      </w:r>
    </w:p>
    <w:p w:rsidR="0095761D" w:rsidRDefault="0095761D" w:rsidP="0095761D">
      <w:pPr>
        <w:pStyle w:val="BodyTextL50"/>
      </w:pPr>
      <w:r>
        <w:t xml:space="preserve">Mot de passe : </w:t>
      </w:r>
      <w:bookmarkStart w:id="0" w:name="_Hlk22983250"/>
      <w:r w:rsidRPr="001616F2">
        <w:rPr>
          <w:b/>
        </w:rPr>
        <w:t>S3cre7P@55</w:t>
      </w:r>
      <w:bookmarkEnd w:id="0"/>
    </w:p>
    <w:p w:rsidR="0095761D" w:rsidRDefault="0095761D" w:rsidP="0095761D">
      <w:pPr>
        <w:pStyle w:val="BodyTextL25Bold"/>
      </w:pPr>
      <w:r>
        <w:t>Réseau de la filiale</w:t>
      </w:r>
    </w:p>
    <w:p w:rsidR="0095761D" w:rsidRDefault="0095761D" w:rsidP="0095761D">
      <w:pPr>
        <w:pStyle w:val="BodyTextL50"/>
      </w:pPr>
      <w:r>
        <w:t xml:space="preserve">Nom d'utilisateur : </w:t>
      </w:r>
      <w:r w:rsidRPr="001616F2">
        <w:rPr>
          <w:b/>
        </w:rPr>
        <w:t>branchadmin</w:t>
      </w:r>
    </w:p>
    <w:p w:rsidR="0095761D" w:rsidRDefault="0095761D" w:rsidP="0095761D">
      <w:pPr>
        <w:pStyle w:val="BodyTextL50"/>
        <w:rPr>
          <w:b/>
        </w:rPr>
      </w:pPr>
      <w:r>
        <w:t xml:space="preserve">Mot de passe : </w:t>
      </w:r>
      <w:r w:rsidRPr="001616F2">
        <w:rPr>
          <w:b/>
        </w:rPr>
        <w:t>S3cre7P@55</w:t>
      </w:r>
    </w:p>
    <w:p w:rsidR="00841556" w:rsidRDefault="00841556" w:rsidP="00841556">
      <w:pPr>
        <w:pStyle w:val="Heading1"/>
      </w:pPr>
      <w:r>
        <w:t>Instructions</w:t>
      </w:r>
    </w:p>
    <w:p w:rsidR="0095761D" w:rsidRPr="004C0909" w:rsidRDefault="0095761D" w:rsidP="0095761D">
      <w:pPr>
        <w:pStyle w:val="Heading2"/>
      </w:pPr>
      <w:r>
        <w:t>Utiliser le protocole SSH pour accéder à distance aux périphériques réseau</w:t>
      </w:r>
    </w:p>
    <w:p w:rsidR="0095761D" w:rsidRDefault="0095761D" w:rsidP="0095761D">
      <w:pPr>
        <w:pStyle w:val="BodyTextL25"/>
      </w:pPr>
      <w:r>
        <w:t>Dans la partie 1, vous utiliserez Admin-PC pour accéder à distance au routeur de passerelle Edge1. Ensuite, à partir du routeur Edge1, vous accèderez à la filiale distante par SSH.</w:t>
      </w:r>
    </w:p>
    <w:p w:rsidR="0095761D" w:rsidRDefault="0095761D" w:rsidP="0095761D">
      <w:pPr>
        <w:pStyle w:val="SubStepAlpha"/>
      </w:pPr>
      <w:r>
        <w:t>Ouvrez une invite de commande sur Admin-PC.</w:t>
      </w:r>
    </w:p>
    <w:p w:rsidR="0095761D" w:rsidRDefault="0095761D" w:rsidP="0095761D">
      <w:pPr>
        <w:pStyle w:val="SubStepAlpha"/>
      </w:pPr>
      <w:r>
        <w:t xml:space="preserve">Accédez par SSH au routeur de passerelle à l'adresse 192.168.1.1 en utilisant le nom d'utilisateur </w:t>
      </w:r>
      <w:r w:rsidRPr="001616F2">
        <w:rPr>
          <w:b/>
        </w:rPr>
        <w:t>admin01</w:t>
      </w:r>
      <w:r>
        <w:t xml:space="preserve"> et le mot de passe </w:t>
      </w:r>
      <w:r w:rsidRPr="001616F2">
        <w:rPr>
          <w:b/>
        </w:rPr>
        <w:t>S3cre7P@55</w:t>
      </w:r>
      <w:r>
        <w:t>.</w:t>
      </w:r>
    </w:p>
    <w:p w:rsidR="0095761D" w:rsidRPr="00E604C8" w:rsidRDefault="0095761D" w:rsidP="0095761D">
      <w:pPr>
        <w:pStyle w:val="CMD"/>
        <w:rPr>
          <w:b/>
          <w:lang w:val="en-US"/>
        </w:rPr>
      </w:pPr>
      <w:r w:rsidRPr="00E604C8">
        <w:rPr>
          <w:lang w:val="en-US"/>
        </w:rPr>
        <w:t xml:space="preserve">PC&gt; </w:t>
      </w:r>
      <w:proofErr w:type="spellStart"/>
      <w:proofErr w:type="gramStart"/>
      <w:r w:rsidRPr="00E604C8">
        <w:rPr>
          <w:b/>
          <w:lang w:val="en-US"/>
        </w:rPr>
        <w:t>ssh</w:t>
      </w:r>
      <w:proofErr w:type="spellEnd"/>
      <w:proofErr w:type="gramEnd"/>
      <w:r w:rsidRPr="00E604C8">
        <w:rPr>
          <w:b/>
          <w:lang w:val="en-US"/>
        </w:rPr>
        <w:t xml:space="preserve"> –l admin01 192.168.1.1</w:t>
      </w:r>
    </w:p>
    <w:p w:rsidR="0095761D" w:rsidRPr="00E604C8" w:rsidRDefault="0095761D" w:rsidP="0095761D">
      <w:pPr>
        <w:pStyle w:val="CMD"/>
        <w:rPr>
          <w:lang w:val="en-US"/>
        </w:rPr>
      </w:pPr>
      <w:r w:rsidRPr="00E604C8">
        <w:rPr>
          <w:lang w:val="en-US"/>
        </w:rPr>
        <w:t>Open</w:t>
      </w:r>
    </w:p>
    <w:p w:rsidR="0095761D" w:rsidRPr="00E604C8" w:rsidRDefault="0095761D" w:rsidP="0095761D">
      <w:pPr>
        <w:pStyle w:val="CMD"/>
        <w:rPr>
          <w:lang w:val="en-US"/>
        </w:rPr>
      </w:pPr>
      <w:r w:rsidRPr="00E604C8">
        <w:rPr>
          <w:lang w:val="en-US"/>
        </w:rPr>
        <w:t>Password:</w:t>
      </w:r>
    </w:p>
    <w:p w:rsidR="0095761D" w:rsidRPr="00E604C8" w:rsidRDefault="0095761D" w:rsidP="0095761D">
      <w:pPr>
        <w:pStyle w:val="CMD"/>
        <w:rPr>
          <w:lang w:val="en-US"/>
        </w:rPr>
      </w:pPr>
    </w:p>
    <w:p w:rsidR="0095761D" w:rsidRDefault="0095761D" w:rsidP="0095761D">
      <w:pPr>
        <w:pStyle w:val="CMD"/>
      </w:pPr>
      <w:r>
        <w:t>Edge1#</w:t>
      </w:r>
    </w:p>
    <w:p w:rsidR="0095761D" w:rsidRPr="001616F2" w:rsidRDefault="0095761D" w:rsidP="0095761D">
      <w:pPr>
        <w:pStyle w:val="SubStepAlpha"/>
        <w:numPr>
          <w:ilvl w:val="0"/>
          <w:numId w:val="0"/>
        </w:numPr>
        <w:ind w:left="720"/>
      </w:pPr>
      <w:r>
        <w:rPr>
          <w:b/>
        </w:rPr>
        <w:t>Remarque</w:t>
      </w:r>
      <w:r w:rsidRPr="00485111">
        <w:t>: notez que vous êtes directement mis en mode d'exécution privilégié. Cela est dû au fait que le compte utilisateur admin01 est défini sur le niveau de privilège 15.</w:t>
      </w:r>
    </w:p>
    <w:p w:rsidR="0095761D" w:rsidRDefault="0095761D" w:rsidP="0095761D">
      <w:pPr>
        <w:pStyle w:val="SubStepAlpha"/>
      </w:pPr>
      <w:r>
        <w:t xml:space="preserve">Utilisez les commandes </w:t>
      </w:r>
      <w:r>
        <w:rPr>
          <w:b/>
        </w:rPr>
        <w:t>show ip interface brief</w:t>
      </w:r>
      <w:r>
        <w:t xml:space="preserve"> et </w:t>
      </w:r>
      <w:r w:rsidRPr="00485111">
        <w:rPr>
          <w:b/>
        </w:rPr>
        <w:t>show interfaces</w:t>
      </w:r>
      <w:r>
        <w:t xml:space="preserve"> pour documenter les interfaces physiques, les adresses IP et les masques de sous-réseau du routeur Edge1 dans la table d'adressage.</w:t>
      </w:r>
    </w:p>
    <w:p w:rsidR="0095761D" w:rsidRDefault="0095761D" w:rsidP="0095761D">
      <w:pPr>
        <w:pStyle w:val="SubStepAlpha"/>
      </w:pPr>
      <w:r>
        <w:t xml:space="preserve">Depuis Edge1, utilisez SSH pour accéder à la succursale distante au 209.165.200.10 avec le nom d'utilisateur </w:t>
      </w:r>
      <w:r w:rsidRPr="00485111">
        <w:rPr>
          <w:b/>
        </w:rPr>
        <w:t>branchadmin</w:t>
      </w:r>
      <w:r>
        <w:t xml:space="preserve"> et le même mot de passe que ci-dessus :</w:t>
      </w:r>
    </w:p>
    <w:p w:rsidR="0095761D" w:rsidRPr="00E604C8" w:rsidRDefault="0095761D" w:rsidP="0095761D">
      <w:pPr>
        <w:pStyle w:val="CMD"/>
        <w:rPr>
          <w:b/>
          <w:lang w:val="en-US"/>
        </w:rPr>
      </w:pPr>
      <w:r w:rsidRPr="00E604C8">
        <w:rPr>
          <w:lang w:val="en-US"/>
        </w:rPr>
        <w:t xml:space="preserve">Edge1# </w:t>
      </w:r>
      <w:proofErr w:type="spellStart"/>
      <w:proofErr w:type="gramStart"/>
      <w:r w:rsidRPr="00E604C8">
        <w:rPr>
          <w:b/>
          <w:lang w:val="en-US"/>
        </w:rPr>
        <w:t>ssh</w:t>
      </w:r>
      <w:proofErr w:type="spellEnd"/>
      <w:proofErr w:type="gramEnd"/>
      <w:r w:rsidRPr="00E604C8">
        <w:rPr>
          <w:b/>
          <w:lang w:val="en-US"/>
        </w:rPr>
        <w:t xml:space="preserve"> –l </w:t>
      </w:r>
      <w:proofErr w:type="spellStart"/>
      <w:r w:rsidRPr="00E604C8">
        <w:rPr>
          <w:b/>
          <w:lang w:val="en-US"/>
        </w:rPr>
        <w:t>branchadmin</w:t>
      </w:r>
      <w:proofErr w:type="spellEnd"/>
      <w:r w:rsidRPr="00E604C8">
        <w:rPr>
          <w:b/>
          <w:lang w:val="en-US"/>
        </w:rPr>
        <w:t xml:space="preserve"> 209.165.200.10</w:t>
      </w:r>
    </w:p>
    <w:p w:rsidR="0095761D" w:rsidRPr="00E604C8" w:rsidRDefault="0095761D" w:rsidP="0095761D">
      <w:pPr>
        <w:pStyle w:val="CMD"/>
        <w:rPr>
          <w:lang w:val="en-US"/>
        </w:rPr>
      </w:pPr>
      <w:r w:rsidRPr="00E604C8">
        <w:rPr>
          <w:lang w:val="en-US"/>
        </w:rPr>
        <w:t>Open</w:t>
      </w:r>
    </w:p>
    <w:p w:rsidR="0095761D" w:rsidRPr="00E604C8" w:rsidRDefault="0095761D" w:rsidP="0095761D">
      <w:pPr>
        <w:pStyle w:val="CMD"/>
        <w:rPr>
          <w:lang w:val="en-US"/>
        </w:rPr>
      </w:pPr>
      <w:r w:rsidRPr="00E604C8">
        <w:rPr>
          <w:lang w:val="en-US"/>
        </w:rPr>
        <w:t>Password:</w:t>
      </w:r>
    </w:p>
    <w:p w:rsidR="0095761D" w:rsidRPr="00E604C8" w:rsidRDefault="0095761D" w:rsidP="0095761D">
      <w:pPr>
        <w:pStyle w:val="CMD"/>
        <w:rPr>
          <w:lang w:val="en-US"/>
        </w:rPr>
      </w:pPr>
    </w:p>
    <w:p w:rsidR="0095761D" w:rsidRDefault="0095761D" w:rsidP="0095761D">
      <w:pPr>
        <w:pStyle w:val="CMD"/>
      </w:pPr>
      <w:proofErr w:type="spellStart"/>
      <w:r>
        <w:t>Branch</w:t>
      </w:r>
      <w:proofErr w:type="spellEnd"/>
      <w:r>
        <w:t>-</w:t>
      </w:r>
      <w:proofErr w:type="spellStart"/>
      <w:r>
        <w:t>Edge</w:t>
      </w:r>
      <w:proofErr w:type="spellEnd"/>
      <w:r>
        <w:t>#</w:t>
      </w:r>
    </w:p>
    <w:p w:rsidR="0095761D" w:rsidRDefault="0095761D" w:rsidP="0095761D">
      <w:pPr>
        <w:pStyle w:val="Heading4"/>
      </w:pPr>
      <w:r>
        <w:t>Question :</w:t>
      </w:r>
    </w:p>
    <w:p w:rsidR="0095761D" w:rsidRDefault="0095761D" w:rsidP="0095761D">
      <w:pPr>
        <w:pStyle w:val="BodyTextL50"/>
        <w:spacing w:before="0"/>
      </w:pPr>
      <w:r>
        <w:t>Une fois connecté à la filiale distante à l'adresse 209.165.200.10, quelle information précédemment manquante peut désormais être ajoutée à la table d'adressage ci-dessus ?</w:t>
      </w:r>
    </w:p>
    <w:p w:rsidR="0095761D" w:rsidRPr="0095761D" w:rsidRDefault="006F529F" w:rsidP="0095761D">
      <w:pPr>
        <w:pStyle w:val="AnswerLineL50"/>
      </w:pPr>
      <w:r>
        <w:t>Saisissez vos réponses ici</w:t>
      </w:r>
    </w:p>
    <w:p w:rsidR="0095761D" w:rsidRDefault="0095761D" w:rsidP="0095761D">
      <w:pPr>
        <w:pStyle w:val="Heading2"/>
      </w:pPr>
      <w:r>
        <w:t>Utiliser le protocole CDP pour détecter les périphériques voisins</w:t>
      </w:r>
    </w:p>
    <w:p w:rsidR="0095761D" w:rsidRDefault="0095761D" w:rsidP="0095761D">
      <w:pPr>
        <w:pStyle w:val="BodyTextL25"/>
      </w:pPr>
      <w:r>
        <w:t>Vous êtes maintenant connecté à distance au routeur Branch-Edge. En utilisant le protocole CDP, commencez à chercher des périphériques réseau connectés.</w:t>
      </w:r>
    </w:p>
    <w:p w:rsidR="0095761D" w:rsidRPr="00485111" w:rsidRDefault="0095761D" w:rsidP="0095761D">
      <w:pPr>
        <w:pStyle w:val="SubStepAlpha"/>
      </w:pPr>
      <w:r>
        <w:t xml:space="preserve">Lancez les commandes </w:t>
      </w:r>
      <w:r>
        <w:rPr>
          <w:b/>
        </w:rPr>
        <w:t>show ip interface brief</w:t>
      </w:r>
      <w:r>
        <w:t xml:space="preserve"> et </w:t>
      </w:r>
      <w:r w:rsidRPr="00485111">
        <w:rPr>
          <w:b/>
        </w:rPr>
        <w:t>show interfaces</w:t>
      </w:r>
      <w:r>
        <w:t xml:space="preserve"> pour documenter les interfaces réseau, les adresses IP et les masques de sous-réseau du routeur Branch-Edge. Ajoutez les informations manquantes à la table d'adressage afin de mapper le réseau :</w:t>
      </w:r>
    </w:p>
    <w:p w:rsidR="0095761D" w:rsidRPr="00E604C8" w:rsidRDefault="0095761D" w:rsidP="0095761D">
      <w:pPr>
        <w:pStyle w:val="SubStepAlpha"/>
        <w:numPr>
          <w:ilvl w:val="0"/>
          <w:numId w:val="0"/>
        </w:numPr>
        <w:ind w:left="720"/>
        <w:rPr>
          <w:rFonts w:ascii="Courier New" w:hAnsi="Courier New" w:cs="Courier New"/>
          <w:b/>
          <w:lang w:val="en-US"/>
        </w:rPr>
      </w:pPr>
      <w:r w:rsidRPr="00E604C8">
        <w:rPr>
          <w:rFonts w:ascii="Courier New" w:hAnsi="Courier New"/>
          <w:lang w:val="en-US"/>
        </w:rPr>
        <w:lastRenderedPageBreak/>
        <w:t>Branch-Edge#</w:t>
      </w:r>
      <w:r w:rsidRPr="00E604C8">
        <w:rPr>
          <w:rFonts w:ascii="Courier New" w:hAnsi="Courier New"/>
          <w:b/>
          <w:lang w:val="en-US"/>
        </w:rPr>
        <w:t xml:space="preserve"> show </w:t>
      </w:r>
      <w:proofErr w:type="spellStart"/>
      <w:r w:rsidRPr="00E604C8">
        <w:rPr>
          <w:rFonts w:ascii="Courier New" w:hAnsi="Courier New"/>
          <w:b/>
          <w:lang w:val="en-US"/>
        </w:rPr>
        <w:t>ip</w:t>
      </w:r>
      <w:proofErr w:type="spellEnd"/>
      <w:r w:rsidRPr="00E604C8">
        <w:rPr>
          <w:rFonts w:ascii="Courier New" w:hAnsi="Courier New"/>
          <w:b/>
          <w:lang w:val="en-US"/>
        </w:rPr>
        <w:t xml:space="preserve"> interface brief</w:t>
      </w:r>
    </w:p>
    <w:p w:rsidR="0095761D" w:rsidRDefault="0095761D" w:rsidP="0095761D">
      <w:pPr>
        <w:pStyle w:val="SubStepAlpha"/>
        <w:numPr>
          <w:ilvl w:val="0"/>
          <w:numId w:val="0"/>
        </w:numPr>
        <w:ind w:left="720"/>
        <w:rPr>
          <w:rFonts w:ascii="Courier New" w:hAnsi="Courier New" w:cs="Courier New"/>
          <w:b/>
        </w:rPr>
      </w:pPr>
      <w:proofErr w:type="spellStart"/>
      <w:r>
        <w:rPr>
          <w:rFonts w:ascii="Courier New" w:hAnsi="Courier New"/>
        </w:rPr>
        <w:t>Branch</w:t>
      </w:r>
      <w:proofErr w:type="spellEnd"/>
      <w:r>
        <w:rPr>
          <w:rFonts w:ascii="Courier New" w:hAnsi="Courier New"/>
        </w:rPr>
        <w:t>-</w:t>
      </w:r>
      <w:proofErr w:type="spellStart"/>
      <w:r>
        <w:rPr>
          <w:rFonts w:ascii="Courier New" w:hAnsi="Courier New"/>
        </w:rPr>
        <w:t>Edge</w:t>
      </w:r>
      <w:proofErr w:type="spellEnd"/>
      <w:r>
        <w:rPr>
          <w:rFonts w:ascii="Courier New" w:hAnsi="Courier New"/>
        </w:rPr>
        <w:t>#</w:t>
      </w:r>
      <w:r>
        <w:rPr>
          <w:rFonts w:ascii="Courier New" w:hAnsi="Courier New"/>
          <w:b/>
        </w:rPr>
        <w:t xml:space="preserve"> show interfaces</w:t>
      </w:r>
    </w:p>
    <w:p w:rsidR="0095761D" w:rsidRDefault="0095761D" w:rsidP="0095761D">
      <w:pPr>
        <w:pStyle w:val="SubStepAlpha"/>
      </w:pPr>
      <w:r>
        <w:t xml:space="preserve">Les meilleures pratiques en matière de sécurité ne recommandent l'utilisation du protocole CDP qu'en cas de besoin, il faudrait donc peut-être l'activer. Utilisez une commande </w:t>
      </w:r>
      <w:r>
        <w:rPr>
          <w:b/>
        </w:rPr>
        <w:t>show cdp</w:t>
      </w:r>
      <w:r>
        <w:t xml:space="preserve"> pour vérifier son statut.</w:t>
      </w:r>
    </w:p>
    <w:p w:rsidR="0095761D" w:rsidRPr="00C11E20" w:rsidRDefault="0095761D" w:rsidP="0095761D">
      <w:pPr>
        <w:pStyle w:val="CMD"/>
        <w:rPr>
          <w:b/>
        </w:rPr>
      </w:pPr>
      <w:r>
        <w:t xml:space="preserve">Branch-Edge# </w:t>
      </w:r>
      <w:r>
        <w:rPr>
          <w:b/>
        </w:rPr>
        <w:t>show cdp</w:t>
      </w:r>
    </w:p>
    <w:p w:rsidR="0095761D" w:rsidRPr="00D80A08" w:rsidRDefault="0095761D" w:rsidP="0095761D">
      <w:pPr>
        <w:pStyle w:val="CMD"/>
        <w:rPr>
          <w:rFonts w:cs="Courier New"/>
        </w:rPr>
      </w:pPr>
      <w:r>
        <w:t>% CDP is not enabled</w:t>
      </w:r>
    </w:p>
    <w:p w:rsidR="0095761D" w:rsidRDefault="0095761D" w:rsidP="0095761D">
      <w:pPr>
        <w:pStyle w:val="SubStepAlpha"/>
      </w:pPr>
      <w:r>
        <w:t>Vous devez activer le protocole CDP, mais il est judicieux de diffuser les informations du CDP uniquement vers les périphériques réseau internes et non vers les réseaux externes. Pour ce faire, activez le protocole CDP, puis désactivez le CDP sur l'interface S0/0/1.</w:t>
      </w:r>
    </w:p>
    <w:p w:rsidR="0095761D" w:rsidRPr="00E604C8" w:rsidRDefault="0095761D" w:rsidP="0095761D">
      <w:pPr>
        <w:pStyle w:val="CMD"/>
        <w:rPr>
          <w:b/>
          <w:lang w:val="en-US"/>
        </w:rPr>
      </w:pPr>
      <w:r w:rsidRPr="00E604C8">
        <w:rPr>
          <w:lang w:val="en-US"/>
        </w:rPr>
        <w:t xml:space="preserve">Branch-Edge# </w:t>
      </w:r>
      <w:r w:rsidRPr="00E604C8">
        <w:rPr>
          <w:b/>
          <w:lang w:val="en-US"/>
        </w:rPr>
        <w:t>configure terminal</w:t>
      </w:r>
    </w:p>
    <w:p w:rsidR="0095761D" w:rsidRPr="00E604C8" w:rsidRDefault="0095761D" w:rsidP="0095761D">
      <w:pPr>
        <w:pStyle w:val="CMD"/>
        <w:rPr>
          <w:b/>
          <w:lang w:val="en-US"/>
        </w:rPr>
      </w:pPr>
      <w:r w:rsidRPr="00E604C8">
        <w:rPr>
          <w:lang w:val="en-US"/>
        </w:rPr>
        <w:t>Branch-</w:t>
      </w:r>
      <w:proofErr w:type="gramStart"/>
      <w:r w:rsidRPr="00E604C8">
        <w:rPr>
          <w:lang w:val="en-US"/>
        </w:rPr>
        <w:t>Edge(</w:t>
      </w:r>
      <w:proofErr w:type="spellStart"/>
      <w:proofErr w:type="gramEnd"/>
      <w:r w:rsidRPr="00E604C8">
        <w:rPr>
          <w:lang w:val="en-US"/>
        </w:rPr>
        <w:t>config</w:t>
      </w:r>
      <w:proofErr w:type="spellEnd"/>
      <w:r w:rsidRPr="00E604C8">
        <w:rPr>
          <w:lang w:val="en-US"/>
        </w:rPr>
        <w:t>)#</w:t>
      </w:r>
      <w:r w:rsidRPr="00E604C8">
        <w:rPr>
          <w:b/>
          <w:lang w:val="en-US"/>
        </w:rPr>
        <w:t xml:space="preserve"> </w:t>
      </w:r>
      <w:proofErr w:type="spellStart"/>
      <w:r w:rsidRPr="00E604C8">
        <w:rPr>
          <w:b/>
          <w:lang w:val="en-US"/>
        </w:rPr>
        <w:t>cdp</w:t>
      </w:r>
      <w:proofErr w:type="spellEnd"/>
      <w:r w:rsidRPr="00E604C8">
        <w:rPr>
          <w:b/>
          <w:lang w:val="en-US"/>
        </w:rPr>
        <w:t xml:space="preserve"> run</w:t>
      </w:r>
    </w:p>
    <w:p w:rsidR="0095761D" w:rsidRPr="00E604C8" w:rsidRDefault="0095761D" w:rsidP="0095761D">
      <w:pPr>
        <w:pStyle w:val="CMD"/>
        <w:rPr>
          <w:b/>
          <w:lang w:val="en-US"/>
        </w:rPr>
      </w:pPr>
      <w:r w:rsidRPr="00E604C8">
        <w:rPr>
          <w:lang w:val="en-US"/>
        </w:rPr>
        <w:t>Branch-</w:t>
      </w:r>
      <w:proofErr w:type="gramStart"/>
      <w:r w:rsidRPr="00E604C8">
        <w:rPr>
          <w:lang w:val="en-US"/>
        </w:rPr>
        <w:t>Edge(</w:t>
      </w:r>
      <w:proofErr w:type="spellStart"/>
      <w:proofErr w:type="gramEnd"/>
      <w:r w:rsidRPr="00E604C8">
        <w:rPr>
          <w:lang w:val="en-US"/>
        </w:rPr>
        <w:t>config</w:t>
      </w:r>
      <w:proofErr w:type="spellEnd"/>
      <w:r w:rsidRPr="00E604C8">
        <w:rPr>
          <w:lang w:val="en-US"/>
        </w:rPr>
        <w:t>)#</w:t>
      </w:r>
      <w:r w:rsidRPr="00E604C8">
        <w:rPr>
          <w:b/>
          <w:lang w:val="en-US"/>
        </w:rPr>
        <w:t xml:space="preserve"> interface s0/0/1</w:t>
      </w:r>
    </w:p>
    <w:p w:rsidR="0095761D" w:rsidRPr="00E604C8" w:rsidRDefault="0095761D" w:rsidP="0095761D">
      <w:pPr>
        <w:pStyle w:val="CMD"/>
        <w:rPr>
          <w:b/>
          <w:lang w:val="en-US"/>
        </w:rPr>
      </w:pPr>
      <w:r w:rsidRPr="00E604C8">
        <w:rPr>
          <w:lang w:val="en-US"/>
        </w:rPr>
        <w:t>Branch-</w:t>
      </w:r>
      <w:proofErr w:type="gramStart"/>
      <w:r w:rsidRPr="00E604C8">
        <w:rPr>
          <w:lang w:val="en-US"/>
        </w:rPr>
        <w:t>Edge(</w:t>
      </w:r>
      <w:proofErr w:type="spellStart"/>
      <w:proofErr w:type="gramEnd"/>
      <w:r w:rsidRPr="00E604C8">
        <w:rPr>
          <w:lang w:val="en-US"/>
        </w:rPr>
        <w:t>config</w:t>
      </w:r>
      <w:proofErr w:type="spellEnd"/>
      <w:r w:rsidRPr="00E604C8">
        <w:rPr>
          <w:lang w:val="en-US"/>
        </w:rPr>
        <w:t>-if)#</w:t>
      </w:r>
      <w:r w:rsidRPr="00E604C8">
        <w:rPr>
          <w:b/>
          <w:lang w:val="en-US"/>
        </w:rPr>
        <w:t xml:space="preserve"> no </w:t>
      </w:r>
      <w:proofErr w:type="spellStart"/>
      <w:r w:rsidRPr="00E604C8">
        <w:rPr>
          <w:b/>
          <w:lang w:val="en-US"/>
        </w:rPr>
        <w:t>cdp</w:t>
      </w:r>
      <w:proofErr w:type="spellEnd"/>
      <w:r w:rsidRPr="00E604C8">
        <w:rPr>
          <w:b/>
          <w:lang w:val="en-US"/>
        </w:rPr>
        <w:t xml:space="preserve"> enable</w:t>
      </w:r>
    </w:p>
    <w:p w:rsidR="0095761D" w:rsidRDefault="0095761D" w:rsidP="0095761D">
      <w:pPr>
        <w:pStyle w:val="CMD"/>
        <w:rPr>
          <w:b/>
        </w:rPr>
      </w:pPr>
      <w:proofErr w:type="spellStart"/>
      <w:r>
        <w:t>Branch</w:t>
      </w:r>
      <w:proofErr w:type="spellEnd"/>
      <w:r>
        <w:t>-</w:t>
      </w:r>
      <w:proofErr w:type="spellStart"/>
      <w:proofErr w:type="gramStart"/>
      <w:r>
        <w:t>Edge</w:t>
      </w:r>
      <w:proofErr w:type="spellEnd"/>
      <w:r>
        <w:t>(</w:t>
      </w:r>
      <w:proofErr w:type="gramEnd"/>
      <w:r>
        <w:t>config-if)#</w:t>
      </w:r>
      <w:r>
        <w:rPr>
          <w:b/>
        </w:rPr>
        <w:t xml:space="preserve"> exit</w:t>
      </w:r>
    </w:p>
    <w:p w:rsidR="0095761D" w:rsidRDefault="0095761D" w:rsidP="0095761D">
      <w:pPr>
        <w:pStyle w:val="SubStepAlpha"/>
      </w:pPr>
      <w:r>
        <w:t xml:space="preserve">Lancez une commande </w:t>
      </w:r>
      <w:r w:rsidRPr="00FC5A4F">
        <w:rPr>
          <w:b/>
        </w:rPr>
        <w:t>show cdp neighbors</w:t>
      </w:r>
      <w:r>
        <w:t xml:space="preserve"> pour détecter les périphériques réseau voisins. </w:t>
      </w:r>
    </w:p>
    <w:p w:rsidR="0095761D" w:rsidRDefault="0095761D" w:rsidP="0095761D">
      <w:pPr>
        <w:pStyle w:val="BodyTextL50"/>
      </w:pPr>
      <w:r>
        <w:rPr>
          <w:b/>
        </w:rPr>
        <w:t>Remarque</w:t>
      </w:r>
      <w:r>
        <w:t>:le CDP n'affichera que les appareils Cisco connectés qui exécutent également le CDP.</w:t>
      </w:r>
    </w:p>
    <w:p w:rsidR="0095761D" w:rsidRPr="00E604C8" w:rsidRDefault="0095761D" w:rsidP="0095761D">
      <w:pPr>
        <w:pStyle w:val="CMD"/>
        <w:rPr>
          <w:b/>
          <w:lang w:val="en-US"/>
        </w:rPr>
      </w:pPr>
      <w:r w:rsidRPr="00E604C8">
        <w:rPr>
          <w:lang w:val="en-US"/>
        </w:rPr>
        <w:t xml:space="preserve">Branch-Edge# </w:t>
      </w:r>
      <w:r w:rsidRPr="00E604C8">
        <w:rPr>
          <w:b/>
          <w:lang w:val="en-US"/>
        </w:rPr>
        <w:t xml:space="preserve">show </w:t>
      </w:r>
      <w:proofErr w:type="spellStart"/>
      <w:r w:rsidRPr="00E604C8">
        <w:rPr>
          <w:b/>
          <w:lang w:val="en-US"/>
        </w:rPr>
        <w:t>cdp</w:t>
      </w:r>
      <w:proofErr w:type="spellEnd"/>
      <w:r w:rsidRPr="00E604C8">
        <w:rPr>
          <w:b/>
          <w:lang w:val="en-US"/>
        </w:rPr>
        <w:t xml:space="preserve"> neighbors</w:t>
      </w:r>
    </w:p>
    <w:p w:rsidR="0095761D" w:rsidRPr="00E604C8" w:rsidRDefault="0095761D" w:rsidP="0095761D">
      <w:pPr>
        <w:pStyle w:val="Heading4"/>
        <w:rPr>
          <w:lang w:val="en-US"/>
        </w:rPr>
      </w:pPr>
      <w:proofErr w:type="gramStart"/>
      <w:r w:rsidRPr="00E604C8">
        <w:rPr>
          <w:lang w:val="en-US"/>
        </w:rPr>
        <w:t>Question :</w:t>
      </w:r>
      <w:proofErr w:type="gramEnd"/>
    </w:p>
    <w:p w:rsidR="0095761D" w:rsidRDefault="0095761D" w:rsidP="0095761D">
      <w:pPr>
        <w:pStyle w:val="BodyTextL50"/>
      </w:pPr>
      <w:r>
        <w:t>Un périphérique réseau voisin a-t-il été détecté ? De quel type de périphérique s'agit-il ? Quel est son nom ? Sur quelle interface est-il connecté ? L'adresse IP du périphérique est-elle listée ? Enregistrez les informations dans la table d'adressage.</w:t>
      </w:r>
    </w:p>
    <w:p w:rsidR="0095761D" w:rsidRDefault="0095761D" w:rsidP="0095761D">
      <w:pPr>
        <w:pStyle w:val="BodyTextL50"/>
      </w:pPr>
      <w:r>
        <w:rPr>
          <w:b/>
        </w:rPr>
        <w:t>Remarque</w:t>
      </w:r>
      <w:r w:rsidRPr="0095761D">
        <w:t>: La réception des mises à jour CDP peut prendre un certain temps. Si vous ne voyez aucune sortie de la commande, appuyez plusieurs fois sur le bouton Temps d'avance rapide.</w:t>
      </w:r>
    </w:p>
    <w:p w:rsidR="0095761D" w:rsidRPr="0095761D" w:rsidRDefault="006F529F" w:rsidP="00DF020B">
      <w:pPr>
        <w:pStyle w:val="AnswerLineL50"/>
        <w:spacing w:after="360"/>
      </w:pPr>
      <w:r>
        <w:t>Saisissez vos réponses ici</w:t>
      </w:r>
    </w:p>
    <w:p w:rsidR="0095761D" w:rsidRDefault="0095761D" w:rsidP="0095761D">
      <w:pPr>
        <w:pStyle w:val="SubStepAlpha"/>
      </w:pPr>
      <w:r>
        <w:t xml:space="preserve">Pour obtenir l'adresse IP du périphérique voisin, utilisez la commande </w:t>
      </w:r>
      <w:r w:rsidRPr="008108A2">
        <w:rPr>
          <w:b/>
        </w:rPr>
        <w:t>show cdp neighbors detail</w:t>
      </w:r>
      <w:r>
        <w:t xml:space="preserve"> et enregistrez l'adresse IP :</w:t>
      </w:r>
    </w:p>
    <w:p w:rsidR="0095761D" w:rsidRPr="00E604C8" w:rsidRDefault="0095761D" w:rsidP="0095761D">
      <w:pPr>
        <w:pStyle w:val="CMD"/>
        <w:rPr>
          <w:b/>
          <w:lang w:val="en-US"/>
        </w:rPr>
      </w:pPr>
      <w:r w:rsidRPr="00E604C8">
        <w:rPr>
          <w:lang w:val="en-US"/>
        </w:rPr>
        <w:t xml:space="preserve">Branch-Edge# </w:t>
      </w:r>
      <w:r w:rsidRPr="00E604C8">
        <w:rPr>
          <w:b/>
          <w:lang w:val="en-US"/>
        </w:rPr>
        <w:t xml:space="preserve">show </w:t>
      </w:r>
      <w:proofErr w:type="spellStart"/>
      <w:r w:rsidRPr="00E604C8">
        <w:rPr>
          <w:b/>
          <w:lang w:val="en-US"/>
        </w:rPr>
        <w:t>cdp</w:t>
      </w:r>
      <w:proofErr w:type="spellEnd"/>
      <w:r w:rsidRPr="00E604C8">
        <w:rPr>
          <w:b/>
          <w:lang w:val="en-US"/>
        </w:rPr>
        <w:t xml:space="preserve"> neighbors detail</w:t>
      </w:r>
    </w:p>
    <w:p w:rsidR="0095761D" w:rsidRDefault="0095761D" w:rsidP="0095761D">
      <w:pPr>
        <w:pStyle w:val="Heading4"/>
      </w:pPr>
      <w:r>
        <w:t>Question :</w:t>
      </w:r>
    </w:p>
    <w:p w:rsidR="0095761D" w:rsidRDefault="0095761D" w:rsidP="0095761D">
      <w:pPr>
        <w:pStyle w:val="BodyTextL50"/>
        <w:spacing w:before="0"/>
      </w:pPr>
      <w:r>
        <w:t>Outre l'adresse IP du périphérique voisin, quelle information potentiellement sensible est indiquée ?</w:t>
      </w:r>
    </w:p>
    <w:p w:rsidR="0095761D" w:rsidRPr="0095761D" w:rsidRDefault="006F529F" w:rsidP="00DF020B">
      <w:pPr>
        <w:pStyle w:val="AnswerLineL50"/>
        <w:spacing w:after="360"/>
      </w:pPr>
      <w:r>
        <w:t>Saisissez vos réponses ici</w:t>
      </w:r>
    </w:p>
    <w:p w:rsidR="0095761D" w:rsidRDefault="0095761D" w:rsidP="0095761D">
      <w:pPr>
        <w:pStyle w:val="SubStepAlpha"/>
      </w:pPr>
      <w:r>
        <w:t xml:space="preserve">Maintenant que vous connaissez l'adresse IP de l'appareil voisin, connectez-vous à celui-ci avec SSH afin de découvrir d'autres appareils qui pourraient être ses voisins. </w:t>
      </w:r>
    </w:p>
    <w:p w:rsidR="0095761D" w:rsidRDefault="0095761D" w:rsidP="0095761D">
      <w:pPr>
        <w:pStyle w:val="BodyTextL50"/>
      </w:pPr>
      <w:r>
        <w:rPr>
          <w:b/>
        </w:rPr>
        <w:t>Remarque</w:t>
      </w:r>
      <w:r>
        <w:t>: Pour établir une connexion SSH, utilisez les mêmes nom d'utilisateur et mot de passe de filiale distante.</w:t>
      </w:r>
    </w:p>
    <w:p w:rsidR="0095761D" w:rsidRPr="00E604C8" w:rsidRDefault="0095761D" w:rsidP="0095761D">
      <w:pPr>
        <w:pStyle w:val="CMD"/>
        <w:rPr>
          <w:b/>
          <w:lang w:val="en-US"/>
        </w:rPr>
      </w:pPr>
      <w:r w:rsidRPr="00E604C8">
        <w:rPr>
          <w:lang w:val="en-US"/>
        </w:rPr>
        <w:t xml:space="preserve">Branch-Edge# </w:t>
      </w:r>
      <w:proofErr w:type="spellStart"/>
      <w:proofErr w:type="gramStart"/>
      <w:r w:rsidRPr="00E604C8">
        <w:rPr>
          <w:b/>
          <w:lang w:val="en-US"/>
        </w:rPr>
        <w:t>ssh</w:t>
      </w:r>
      <w:proofErr w:type="spellEnd"/>
      <w:proofErr w:type="gramEnd"/>
      <w:r w:rsidRPr="00E604C8">
        <w:rPr>
          <w:b/>
          <w:lang w:val="en-US"/>
        </w:rPr>
        <w:t xml:space="preserve"> –l </w:t>
      </w:r>
      <w:proofErr w:type="spellStart"/>
      <w:r w:rsidRPr="00E604C8">
        <w:rPr>
          <w:b/>
          <w:lang w:val="en-US"/>
        </w:rPr>
        <w:t>branchadmin</w:t>
      </w:r>
      <w:proofErr w:type="spellEnd"/>
      <w:r w:rsidRPr="00E604C8">
        <w:rPr>
          <w:i/>
          <w:lang w:val="en-US"/>
        </w:rPr>
        <w:t xml:space="preserve"> &lt;the </w:t>
      </w:r>
      <w:proofErr w:type="spellStart"/>
      <w:r w:rsidRPr="00E604C8">
        <w:rPr>
          <w:i/>
          <w:lang w:val="en-US"/>
        </w:rPr>
        <w:t>ip</w:t>
      </w:r>
      <w:proofErr w:type="spellEnd"/>
      <w:r w:rsidRPr="00E604C8">
        <w:rPr>
          <w:i/>
          <w:lang w:val="en-US"/>
        </w:rPr>
        <w:t xml:space="preserve"> address of the neighbor device&gt; </w:t>
      </w:r>
    </w:p>
    <w:p w:rsidR="0095761D" w:rsidRPr="0095761D" w:rsidRDefault="0095761D" w:rsidP="0095761D">
      <w:pPr>
        <w:pStyle w:val="Heading4"/>
      </w:pPr>
      <w:r>
        <w:t>Question :</w:t>
      </w:r>
    </w:p>
    <w:p w:rsidR="0095761D" w:rsidRDefault="0095761D" w:rsidP="0095761D">
      <w:pPr>
        <w:pStyle w:val="BodyTextL50"/>
        <w:spacing w:before="0"/>
      </w:pPr>
      <w:r>
        <w:t>Après avoir établi une connexion SSH, quelles sont les informations affichées par l'invite de commande ?</w:t>
      </w:r>
    </w:p>
    <w:p w:rsidR="0095761D" w:rsidRPr="0095761D" w:rsidRDefault="006F529F" w:rsidP="0095761D">
      <w:pPr>
        <w:pStyle w:val="AnswerLineL50"/>
      </w:pPr>
      <w:r>
        <w:t>Saisissez vos réponses ici</w:t>
      </w:r>
    </w:p>
    <w:p w:rsidR="0095761D" w:rsidRPr="00B61071" w:rsidRDefault="0095761D" w:rsidP="0095761D">
      <w:pPr>
        <w:pStyle w:val="SubStepAlpha"/>
      </w:pPr>
      <w:r>
        <w:t xml:space="preserve">Vous êtes connecté à distance au voisin suivant. Utilisez la commande </w:t>
      </w:r>
      <w:r w:rsidRPr="00B61071">
        <w:rPr>
          <w:b/>
        </w:rPr>
        <w:t>show cdp neighbors</w:t>
      </w:r>
      <w:r>
        <w:t xml:space="preserve"> et la commande </w:t>
      </w:r>
      <w:r w:rsidRPr="00B61071">
        <w:rPr>
          <w:b/>
        </w:rPr>
        <w:t>show cdp neighbors detail</w:t>
      </w:r>
      <w:r>
        <w:t xml:space="preserve"> pour détecter d'autres périphériques voisins connectés.</w:t>
      </w:r>
    </w:p>
    <w:p w:rsidR="0095761D" w:rsidRDefault="0095761D" w:rsidP="0095761D">
      <w:pPr>
        <w:pStyle w:val="Heading4"/>
      </w:pPr>
      <w:r>
        <w:t>Question :</w:t>
      </w:r>
    </w:p>
    <w:p w:rsidR="0095761D" w:rsidRDefault="0095761D" w:rsidP="0095761D">
      <w:pPr>
        <w:pStyle w:val="BodyTextL50"/>
        <w:spacing w:before="0"/>
      </w:pPr>
      <w:r>
        <w:t>Quels types de périphériques réseau avoisinent ce périphérique ? Enregistrez tous les périphériques détectés dans la table d'adressage. Incluez leurs noms d'hôte, leurs interfaces et leurs adresses IP.</w:t>
      </w:r>
    </w:p>
    <w:p w:rsidR="0095761D" w:rsidRPr="0095761D" w:rsidRDefault="006F529F" w:rsidP="00DF020B">
      <w:pPr>
        <w:pStyle w:val="AnswerLineL50"/>
        <w:spacing w:after="480"/>
      </w:pPr>
      <w:r>
        <w:lastRenderedPageBreak/>
        <w:t>Saisissez vos réponses ici</w:t>
      </w:r>
    </w:p>
    <w:p w:rsidR="0095761D" w:rsidRPr="00B61071" w:rsidRDefault="0095761D" w:rsidP="00434222">
      <w:pPr>
        <w:pStyle w:val="SubStepAlpha"/>
      </w:pPr>
      <w:r>
        <w:t>Poursuivez la détection de nouveaux périphériques réseau en utilisant le protocole SSH et les commandes show CDP. Vous finirez par atteindre les limites du réseau et il n'y aura plus de périphériques à détecter.</w:t>
      </w:r>
    </w:p>
    <w:p w:rsidR="0095761D" w:rsidRDefault="0095761D" w:rsidP="0095761D">
      <w:pPr>
        <w:pStyle w:val="Heading4"/>
      </w:pPr>
      <w:r>
        <w:t>Question :</w:t>
      </w:r>
    </w:p>
    <w:p w:rsidR="0095761D" w:rsidRDefault="0095761D" w:rsidP="0095761D">
      <w:pPr>
        <w:pStyle w:val="SubStepAlpha"/>
        <w:numPr>
          <w:ilvl w:val="0"/>
          <w:numId w:val="0"/>
        </w:numPr>
        <w:spacing w:before="0"/>
        <w:ind w:left="720"/>
      </w:pPr>
      <w:r>
        <w:t>Quel est le nom du commutateur qui ne dispose pas d'adresse IP sur le réseau ?</w:t>
      </w:r>
    </w:p>
    <w:p w:rsidR="0095761D" w:rsidRPr="0095761D" w:rsidRDefault="006F529F" w:rsidP="0095761D">
      <w:pPr>
        <w:pStyle w:val="AnswerLineL50"/>
      </w:pPr>
      <w:r>
        <w:t>Saisissez vos réponses ici</w:t>
      </w:r>
    </w:p>
    <w:p w:rsidR="0095761D" w:rsidRDefault="0095761D" w:rsidP="0095761D">
      <w:pPr>
        <w:pStyle w:val="SubStepAlpha"/>
      </w:pPr>
      <w:r>
        <w:t>Dessinez une topologie du réseau distant de la filiale en utilisant les informations que vous avez rassemblées en utilisant le protocole CDP.</w:t>
      </w:r>
    </w:p>
    <w:p w:rsidR="0095761D" w:rsidRDefault="0095761D" w:rsidP="0095761D">
      <w:pPr>
        <w:pStyle w:val="Visual"/>
      </w:pPr>
    </w:p>
    <w:p w:rsidR="00C162C0" w:rsidRPr="00DF020B" w:rsidRDefault="00841556" w:rsidP="00841556">
      <w:pPr>
        <w:pStyle w:val="ConfigWindow"/>
      </w:pPr>
      <w:r>
        <w:t>Fin du document</w:t>
      </w:r>
    </w:p>
    <w:sectPr w:rsidR="00C162C0" w:rsidRPr="00DF020B"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DD4" w:rsidRDefault="00C91DD4" w:rsidP="00710659">
      <w:pPr>
        <w:spacing w:after="0" w:line="240" w:lineRule="auto"/>
      </w:pPr>
      <w:r>
        <w:separator/>
      </w:r>
    </w:p>
    <w:p w:rsidR="00C91DD4" w:rsidRDefault="00C91DD4"/>
  </w:endnote>
  <w:endnote w:type="continuationSeparator" w:id="0">
    <w:p w:rsidR="00C91DD4" w:rsidRDefault="00C91DD4" w:rsidP="00710659">
      <w:pPr>
        <w:spacing w:after="0" w:line="240" w:lineRule="auto"/>
      </w:pPr>
      <w:r>
        <w:continuationSeparator/>
      </w:r>
    </w:p>
    <w:p w:rsidR="00C91DD4" w:rsidRDefault="00C91DD4"/>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A2303B">
      <w:fldChar w:fldCharType="begin"/>
    </w:r>
    <w:r>
      <w:instrText xml:space="preserve"> SAVEDATE  \@ "aaaa"  \* MERGEFORMAT </w:instrText>
    </w:r>
    <w:r w:rsidR="00A2303B">
      <w:fldChar w:fldCharType="separate"/>
    </w:r>
    <w:r w:rsidR="00E604C8">
      <w:rPr>
        <w:noProof/>
      </w:rPr>
      <w:t>aa</w:t>
    </w:r>
    <w:r w:rsidR="00A2303B">
      <w:fldChar w:fldCharType="end"/>
    </w:r>
    <w:r>
      <w:t xml:space="preserve"> Cisco et/ou ses filiales. Tous droits réservés. Document public de Cisco</w:t>
    </w:r>
    <w:r>
      <w:tab/>
      <w:t xml:space="preserve">Page </w:t>
    </w:r>
    <w:r w:rsidR="00A2303B" w:rsidRPr="0090659A">
      <w:rPr>
        <w:b/>
        <w:szCs w:val="16"/>
      </w:rPr>
      <w:fldChar w:fldCharType="begin"/>
    </w:r>
    <w:r w:rsidRPr="0090659A">
      <w:rPr>
        <w:b/>
        <w:szCs w:val="16"/>
      </w:rPr>
      <w:instrText xml:space="preserve"> PAGE </w:instrText>
    </w:r>
    <w:r w:rsidR="00A2303B" w:rsidRPr="0090659A">
      <w:rPr>
        <w:b/>
        <w:szCs w:val="16"/>
      </w:rPr>
      <w:fldChar w:fldCharType="separate"/>
    </w:r>
    <w:r w:rsidR="00E604C8">
      <w:rPr>
        <w:b/>
        <w:noProof/>
        <w:szCs w:val="16"/>
      </w:rPr>
      <w:t>2</w:t>
    </w:r>
    <w:r w:rsidR="00A2303B" w:rsidRPr="0090659A">
      <w:rPr>
        <w:b/>
        <w:szCs w:val="16"/>
      </w:rPr>
      <w:fldChar w:fldCharType="end"/>
    </w:r>
    <w:r>
      <w:t xml:space="preserve"> sur </w:t>
    </w:r>
    <w:r w:rsidR="00A2303B" w:rsidRPr="0090659A">
      <w:rPr>
        <w:b/>
        <w:szCs w:val="16"/>
      </w:rPr>
      <w:fldChar w:fldCharType="begin"/>
    </w:r>
    <w:r w:rsidRPr="0090659A">
      <w:rPr>
        <w:b/>
        <w:szCs w:val="16"/>
      </w:rPr>
      <w:instrText xml:space="preserve"> NUMPAGES  </w:instrText>
    </w:r>
    <w:r w:rsidR="00A2303B" w:rsidRPr="0090659A">
      <w:rPr>
        <w:b/>
        <w:szCs w:val="16"/>
      </w:rPr>
      <w:fldChar w:fldCharType="separate"/>
    </w:r>
    <w:r w:rsidR="00E604C8">
      <w:rPr>
        <w:b/>
        <w:noProof/>
        <w:szCs w:val="16"/>
      </w:rPr>
      <w:t>4</w:t>
    </w:r>
    <w:r w:rsidR="00A2303B"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A2303B">
      <w:fldChar w:fldCharType="begin"/>
    </w:r>
    <w:r w:rsidR="007E6402">
      <w:instrText xml:space="preserve"> SAVEDATE  \@ "aaaa"  \* MERGEFORMAT </w:instrText>
    </w:r>
    <w:r w:rsidR="00A2303B">
      <w:fldChar w:fldCharType="separate"/>
    </w:r>
    <w:r w:rsidR="00E604C8">
      <w:rPr>
        <w:noProof/>
      </w:rPr>
      <w:t>aa</w:t>
    </w:r>
    <w:r w:rsidR="00A2303B">
      <w:fldChar w:fldCharType="end"/>
    </w:r>
    <w:r>
      <w:t xml:space="preserve"> Cisco et/ou ses filiales. Tous droits réservés. Document public de Cisco</w:t>
    </w:r>
    <w:r>
      <w:tab/>
      <w:t xml:space="preserve">Page </w:t>
    </w:r>
    <w:r w:rsidR="00A2303B" w:rsidRPr="0090659A">
      <w:rPr>
        <w:b/>
        <w:szCs w:val="16"/>
      </w:rPr>
      <w:fldChar w:fldCharType="begin"/>
    </w:r>
    <w:r w:rsidRPr="0090659A">
      <w:rPr>
        <w:b/>
        <w:szCs w:val="16"/>
      </w:rPr>
      <w:instrText xml:space="preserve"> PAGE </w:instrText>
    </w:r>
    <w:r w:rsidR="00A2303B" w:rsidRPr="0090659A">
      <w:rPr>
        <w:b/>
        <w:szCs w:val="16"/>
      </w:rPr>
      <w:fldChar w:fldCharType="separate"/>
    </w:r>
    <w:r w:rsidR="00E604C8">
      <w:rPr>
        <w:b/>
        <w:noProof/>
        <w:szCs w:val="16"/>
      </w:rPr>
      <w:t>1</w:t>
    </w:r>
    <w:r w:rsidR="00A2303B" w:rsidRPr="0090659A">
      <w:rPr>
        <w:b/>
        <w:szCs w:val="16"/>
      </w:rPr>
      <w:fldChar w:fldCharType="end"/>
    </w:r>
    <w:r>
      <w:t xml:space="preserve"> sur </w:t>
    </w:r>
    <w:r w:rsidR="00A2303B" w:rsidRPr="0090659A">
      <w:rPr>
        <w:b/>
        <w:szCs w:val="16"/>
      </w:rPr>
      <w:fldChar w:fldCharType="begin"/>
    </w:r>
    <w:r w:rsidRPr="0090659A">
      <w:rPr>
        <w:b/>
        <w:szCs w:val="16"/>
      </w:rPr>
      <w:instrText xml:space="preserve"> NUMPAGES  </w:instrText>
    </w:r>
    <w:r w:rsidR="00A2303B" w:rsidRPr="0090659A">
      <w:rPr>
        <w:b/>
        <w:szCs w:val="16"/>
      </w:rPr>
      <w:fldChar w:fldCharType="separate"/>
    </w:r>
    <w:r w:rsidR="00E604C8">
      <w:rPr>
        <w:b/>
        <w:noProof/>
        <w:szCs w:val="16"/>
      </w:rPr>
      <w:t>4</w:t>
    </w:r>
    <w:r w:rsidR="00A2303B"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DD4" w:rsidRDefault="00C91DD4" w:rsidP="00710659">
      <w:pPr>
        <w:spacing w:after="0" w:line="240" w:lineRule="auto"/>
      </w:pPr>
      <w:r>
        <w:separator/>
      </w:r>
    </w:p>
    <w:p w:rsidR="00C91DD4" w:rsidRDefault="00C91DD4"/>
  </w:footnote>
  <w:footnote w:type="continuationSeparator" w:id="0">
    <w:p w:rsidR="00C91DD4" w:rsidRDefault="00C91DD4" w:rsidP="00710659">
      <w:pPr>
        <w:spacing w:after="0" w:line="240" w:lineRule="auto"/>
      </w:pPr>
      <w:r>
        <w:continuationSeparator/>
      </w:r>
    </w:p>
    <w:p w:rsidR="00C91DD4" w:rsidRDefault="00C91DD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1F61B076F28A45A29C86F889F6257D54"/>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3971AC" w:rsidP="008402F2">
        <w:pPr>
          <w:pStyle w:val="PageHead"/>
        </w:pPr>
        <w:r>
          <w:t>Packet Tracer - Utiliser le CDP pour cartographier un réseau</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694BE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67C05"/>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12A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6933"/>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71AC"/>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43C8"/>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222"/>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4BE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4488"/>
    <w:rsid w:val="006E5FE9"/>
    <w:rsid w:val="006E6581"/>
    <w:rsid w:val="006E71DF"/>
    <w:rsid w:val="006F1616"/>
    <w:rsid w:val="006F1CC4"/>
    <w:rsid w:val="006F2A86"/>
    <w:rsid w:val="006F3163"/>
    <w:rsid w:val="006F529F"/>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5E83"/>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1556"/>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61D"/>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303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349B"/>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41FC"/>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1DD4"/>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020B"/>
    <w:rsid w:val="00DF1B58"/>
    <w:rsid w:val="00DF6B12"/>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04C8"/>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2692"/>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F020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F020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F020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95761D"/>
    <w:pPr>
      <w:numPr>
        <w:numId w:val="10"/>
      </w:numPr>
    </w:pPr>
  </w:style>
  <w:style w:type="character" w:styleId="SubtleEmphasis">
    <w:name w:val="Subtle Emphasis"/>
    <w:basedOn w:val="DefaultParagraphFont"/>
    <w:uiPriority w:val="19"/>
    <w:qFormat/>
    <w:rsid w:val="0095761D"/>
    <w:rPr>
      <w:i/>
      <w:iCs/>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F61B076F28A45A29C86F889F6257D54"/>
        <w:category>
          <w:name w:val="General"/>
          <w:gallery w:val="placeholder"/>
        </w:category>
        <w:types>
          <w:type w:val="bbPlcHdr"/>
        </w:types>
        <w:behaviors>
          <w:behavior w:val="content"/>
        </w:behaviors>
        <w:guid w:val="{65A2D676-FA52-4FD3-AEB9-33CABE6BBCEC}"/>
      </w:docPartPr>
      <w:docPartBody>
        <w:p w:rsidR="00CC1510" w:rsidRDefault="00257F11">
          <w:pPr>
            <w:pStyle w:val="1F61B076F28A45A29C86F889F6257D54"/>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57F11"/>
    <w:rsid w:val="000F36B8"/>
    <w:rsid w:val="00257F11"/>
    <w:rsid w:val="008D7447"/>
    <w:rsid w:val="00B1788E"/>
    <w:rsid w:val="00BC177D"/>
    <w:rsid w:val="00CC15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7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177D"/>
    <w:rPr>
      <w:color w:val="808080"/>
    </w:rPr>
  </w:style>
  <w:style w:type="paragraph" w:customStyle="1" w:styleId="1F61B076F28A45A29C86F889F6257D54">
    <w:name w:val="1F61B076F28A45A29C86F889F6257D54"/>
    <w:rsid w:val="00BC177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D1C631-E9E7-41D5-B039-155F31368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6</TotalTime>
  <Pages>1</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Packet Tracer - Use CDP to Map a Network</vt:lpstr>
    </vt:vector>
  </TitlesOfParts>
  <Company>Cisco Systems, Inc.</Company>
  <LinksUpToDate>false</LinksUpToDate>
  <CharactersWithSpaces>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Utiliser le CDP pour cartographier un réseau</dc:title>
  <dc:creator>SP</dc:creator>
  <dc:description>2016</dc:description>
  <cp:lastModifiedBy>Dawlat</cp:lastModifiedBy>
  <cp:revision>7</cp:revision>
  <dcterms:created xsi:type="dcterms:W3CDTF">2019-11-22T21:08:00Z</dcterms:created>
  <dcterms:modified xsi:type="dcterms:W3CDTF">2020-08-30T09:22:00Z</dcterms:modified>
</cp:coreProperties>
</file>