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7EB" w:rsidRDefault="00110AE4" w:rsidP="008D17EB">
      <w:pPr>
        <w:pStyle w:val="Title"/>
        <w:rPr>
          <w:rStyle w:val="LabTitleInstVersred"/>
        </w:rPr>
      </w:pPr>
      <w:sdt>
        <w:sdtPr>
          <w:rPr>
            <w:b w:val="0"/>
            <w:color w:val="EE0000"/>
          </w:rPr>
          <w:alias w:val="Titre"/>
          <w:tag w:val=""/>
          <w:id w:val="-487021785"/>
          <w:placeholder>
            <w:docPart w:val="4A183FDDAA8949F6AAC7CB3EBB300E3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47FF3">
            <w:t>Packet Tracer - Modifier la zone unique OSPFv2</w:t>
          </w:r>
        </w:sdtContent>
      </w:sdt>
      <w:r w:rsidR="008D17EB">
        <w:rPr>
          <w:rStyle w:val="LabTitleInstVersred"/>
        </w:rPr>
        <w:t xml:space="preserve"> </w:t>
      </w:r>
    </w:p>
    <w:p w:rsidR="008D17EB" w:rsidRDefault="008D17EB" w:rsidP="008D17EB">
      <w:pPr>
        <w:pStyle w:val="Title"/>
        <w:rPr>
          <w:rStyle w:val="LabTitleInstVersred"/>
        </w:rPr>
      </w:pPr>
    </w:p>
    <w:p w:rsidR="00AD0E51" w:rsidRPr="000B0C00" w:rsidRDefault="00AD0E51" w:rsidP="008D17EB">
      <w:pPr>
        <w:pStyle w:val="Title"/>
      </w:pPr>
      <w:r>
        <w:t xml:space="preserve">Table d'adressage </w:t>
      </w:r>
    </w:p>
    <w:tbl>
      <w:tblPr>
        <w:tblW w:w="996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992"/>
        <w:gridCol w:w="1993"/>
        <w:gridCol w:w="1992"/>
        <w:gridCol w:w="1993"/>
        <w:gridCol w:w="1993"/>
      </w:tblGrid>
      <w:tr w:rsidR="00AD0E51" w:rsidRPr="000B0C00" w:rsidTr="00CD10E3">
        <w:trPr>
          <w:cantSplit/>
          <w:trHeight w:val="255"/>
          <w:tblHeader/>
          <w:jc w:val="center"/>
        </w:trPr>
        <w:tc>
          <w:tcPr>
            <w:tcW w:w="1992"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AD0E51" w:rsidRPr="000B0C00" w:rsidRDefault="00AD0E51" w:rsidP="00284719">
            <w:pPr>
              <w:pStyle w:val="TableHeading"/>
            </w:pPr>
            <w:r>
              <w:t>Appareil</w:t>
            </w:r>
          </w:p>
        </w:tc>
        <w:tc>
          <w:tcPr>
            <w:tcW w:w="1993" w:type="dxa"/>
            <w:tcBorders>
              <w:top w:val="single" w:sz="2" w:space="0" w:color="auto"/>
              <w:left w:val="single" w:sz="2" w:space="0" w:color="auto"/>
              <w:right w:val="single" w:sz="2" w:space="0" w:color="auto"/>
              <w:tl2br w:val="nil"/>
              <w:tr2bl w:val="nil"/>
            </w:tcBorders>
            <w:shd w:val="clear" w:color="auto" w:fill="DBE5F1"/>
            <w:vAlign w:val="center"/>
          </w:tcPr>
          <w:p w:rsidR="00AD0E51" w:rsidRPr="000B0C00" w:rsidRDefault="00AD0E51" w:rsidP="00284719">
            <w:pPr>
              <w:pStyle w:val="TableHeading"/>
            </w:pPr>
            <w:r>
              <w:t>Interface</w:t>
            </w:r>
          </w:p>
        </w:tc>
        <w:tc>
          <w:tcPr>
            <w:tcW w:w="1992"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AD0E51" w:rsidRPr="000B0C00" w:rsidRDefault="00AD0E51" w:rsidP="00284719">
            <w:pPr>
              <w:pStyle w:val="TableHeading"/>
            </w:pPr>
            <w:r>
              <w:t>Adresse IPv4</w:t>
            </w:r>
          </w:p>
        </w:tc>
        <w:tc>
          <w:tcPr>
            <w:tcW w:w="19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AD0E51" w:rsidRPr="000B0C00" w:rsidRDefault="00AD0E51" w:rsidP="00284719">
            <w:pPr>
              <w:pStyle w:val="TableHeading"/>
            </w:pPr>
            <w:r>
              <w:t>Masque de sous-réseau</w:t>
            </w:r>
          </w:p>
        </w:tc>
        <w:tc>
          <w:tcPr>
            <w:tcW w:w="19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AD0E51" w:rsidRPr="000B0C00" w:rsidRDefault="00AD0E51" w:rsidP="00284719">
            <w:pPr>
              <w:pStyle w:val="TableHeading"/>
            </w:pPr>
            <w:r>
              <w:t>Passerelle par défaut</w:t>
            </w:r>
          </w:p>
        </w:tc>
      </w:tr>
      <w:tr w:rsidR="00AD0E51" w:rsidRPr="000B0C00" w:rsidTr="00CD10E3">
        <w:trPr>
          <w:cantSplit/>
          <w:jc w:val="center"/>
        </w:trPr>
        <w:tc>
          <w:tcPr>
            <w:tcW w:w="1992" w:type="dxa"/>
            <w:tcBorders>
              <w:bottom w:val="nil"/>
            </w:tcBorders>
            <w:vAlign w:val="center"/>
          </w:tcPr>
          <w:p w:rsidR="00AD0E51" w:rsidRPr="000B0C00" w:rsidRDefault="00AD0E51" w:rsidP="00284719">
            <w:pPr>
              <w:pStyle w:val="TableText"/>
            </w:pPr>
            <w:r>
              <w:t>R1</w:t>
            </w:r>
          </w:p>
        </w:tc>
        <w:tc>
          <w:tcPr>
            <w:tcW w:w="1993" w:type="dxa"/>
            <w:vAlign w:val="center"/>
          </w:tcPr>
          <w:p w:rsidR="00AD0E51" w:rsidRPr="000B0C00" w:rsidRDefault="00AD0E51" w:rsidP="00284719">
            <w:pPr>
              <w:pStyle w:val="TableText"/>
            </w:pPr>
            <w:r>
              <w:t>G0/0</w:t>
            </w:r>
          </w:p>
        </w:tc>
        <w:tc>
          <w:tcPr>
            <w:tcW w:w="1992" w:type="dxa"/>
            <w:vAlign w:val="bottom"/>
          </w:tcPr>
          <w:p w:rsidR="00AD0E51" w:rsidRPr="000B0C00" w:rsidRDefault="00AD0E51" w:rsidP="00284719">
            <w:pPr>
              <w:pStyle w:val="TableText"/>
            </w:pPr>
            <w:r>
              <w:t>172.16.1.1</w:t>
            </w:r>
          </w:p>
        </w:tc>
        <w:tc>
          <w:tcPr>
            <w:tcW w:w="1993" w:type="dxa"/>
            <w:vAlign w:val="bottom"/>
          </w:tcPr>
          <w:p w:rsidR="00AD0E51" w:rsidRPr="000B0C00" w:rsidRDefault="00AD0E51" w:rsidP="00284719">
            <w:pPr>
              <w:pStyle w:val="TableText"/>
            </w:pPr>
            <w:r>
              <w:t>255.255.255.0</w:t>
            </w:r>
          </w:p>
        </w:tc>
        <w:tc>
          <w:tcPr>
            <w:tcW w:w="1993" w:type="dxa"/>
            <w:tcBorders>
              <w:bottom w:val="nil"/>
            </w:tcBorders>
            <w:vAlign w:val="bottom"/>
          </w:tcPr>
          <w:p w:rsidR="00AD0E51" w:rsidRPr="000B0C00" w:rsidRDefault="00AD0E51" w:rsidP="00284719">
            <w:pPr>
              <w:pStyle w:val="TableText"/>
            </w:pPr>
            <w:r>
              <w:t>N/A</w:t>
            </w:r>
          </w:p>
        </w:tc>
      </w:tr>
      <w:tr w:rsidR="00AD0E51" w:rsidRPr="000B0C00" w:rsidTr="00CD10E3">
        <w:trPr>
          <w:cantSplit/>
          <w:jc w:val="center"/>
        </w:trPr>
        <w:tc>
          <w:tcPr>
            <w:tcW w:w="1992" w:type="dxa"/>
            <w:tcBorders>
              <w:top w:val="nil"/>
              <w:bottom w:val="nil"/>
            </w:tcBorders>
            <w:vAlign w:val="bottom"/>
          </w:tcPr>
          <w:p w:rsidR="00AD0E51" w:rsidRPr="00881D8A" w:rsidRDefault="00AD0E51" w:rsidP="007B33AC">
            <w:pPr>
              <w:pStyle w:val="ConfigWindow"/>
            </w:pPr>
            <w:r>
              <w:t>R1</w:t>
            </w:r>
          </w:p>
        </w:tc>
        <w:tc>
          <w:tcPr>
            <w:tcW w:w="1993" w:type="dxa"/>
            <w:vAlign w:val="bottom"/>
          </w:tcPr>
          <w:p w:rsidR="00AD0E51" w:rsidRPr="000B0C00" w:rsidRDefault="00AD0E51" w:rsidP="00284719">
            <w:pPr>
              <w:pStyle w:val="TableText"/>
            </w:pPr>
            <w:r>
              <w:t>S0/0/0</w:t>
            </w:r>
          </w:p>
        </w:tc>
        <w:tc>
          <w:tcPr>
            <w:tcW w:w="1992" w:type="dxa"/>
            <w:vAlign w:val="bottom"/>
          </w:tcPr>
          <w:p w:rsidR="00AD0E51" w:rsidRPr="000B0C00" w:rsidRDefault="00AD0E51" w:rsidP="00284719">
            <w:pPr>
              <w:pStyle w:val="TableText"/>
            </w:pPr>
            <w:r>
              <w:t>172.16.3.1</w:t>
            </w:r>
          </w:p>
        </w:tc>
        <w:tc>
          <w:tcPr>
            <w:tcW w:w="1993" w:type="dxa"/>
            <w:vAlign w:val="bottom"/>
          </w:tcPr>
          <w:p w:rsidR="00AD0E51" w:rsidRPr="000B0C00" w:rsidRDefault="00AD0E51" w:rsidP="00284719">
            <w:pPr>
              <w:pStyle w:val="TableText"/>
            </w:pPr>
            <w:r>
              <w:t>255.255.255.252</w:t>
            </w:r>
          </w:p>
        </w:tc>
        <w:tc>
          <w:tcPr>
            <w:tcW w:w="1993" w:type="dxa"/>
            <w:tcBorders>
              <w:top w:val="nil"/>
              <w:bottom w:val="nil"/>
            </w:tcBorders>
            <w:vAlign w:val="bottom"/>
          </w:tcPr>
          <w:p w:rsidR="00AD0E51" w:rsidRPr="000B0C00" w:rsidRDefault="00AD0E51" w:rsidP="00CD10E3">
            <w:pPr>
              <w:pStyle w:val="ConfigWindow"/>
            </w:pPr>
            <w:r>
              <w:t>N/A</w:t>
            </w:r>
          </w:p>
        </w:tc>
      </w:tr>
      <w:tr w:rsidR="00AD0E51" w:rsidRPr="000B0C00" w:rsidTr="00CD10E3">
        <w:trPr>
          <w:cantSplit/>
          <w:jc w:val="center"/>
        </w:trPr>
        <w:tc>
          <w:tcPr>
            <w:tcW w:w="1992" w:type="dxa"/>
            <w:tcBorders>
              <w:top w:val="nil"/>
              <w:bottom w:val="single" w:sz="2" w:space="0" w:color="auto"/>
            </w:tcBorders>
            <w:vAlign w:val="bottom"/>
          </w:tcPr>
          <w:p w:rsidR="00AD0E51" w:rsidRPr="00881D8A" w:rsidRDefault="00AD0E51" w:rsidP="007B33AC">
            <w:pPr>
              <w:pStyle w:val="ConfigWindow"/>
            </w:pPr>
            <w:r>
              <w:t>R1</w:t>
            </w:r>
          </w:p>
        </w:tc>
        <w:tc>
          <w:tcPr>
            <w:tcW w:w="1993" w:type="dxa"/>
            <w:vAlign w:val="bottom"/>
          </w:tcPr>
          <w:p w:rsidR="00AD0E51" w:rsidRPr="000B0C00" w:rsidRDefault="00AD0E51" w:rsidP="00284719">
            <w:pPr>
              <w:pStyle w:val="TableText"/>
            </w:pPr>
            <w:r>
              <w:t>S0/0/1</w:t>
            </w:r>
          </w:p>
        </w:tc>
        <w:tc>
          <w:tcPr>
            <w:tcW w:w="1992" w:type="dxa"/>
            <w:vAlign w:val="bottom"/>
          </w:tcPr>
          <w:p w:rsidR="00AD0E51" w:rsidRPr="000B0C00" w:rsidRDefault="00AD0E51" w:rsidP="00284719">
            <w:pPr>
              <w:pStyle w:val="TableText"/>
            </w:pPr>
            <w:r>
              <w:t>192.168.10.5</w:t>
            </w:r>
          </w:p>
        </w:tc>
        <w:tc>
          <w:tcPr>
            <w:tcW w:w="1993" w:type="dxa"/>
            <w:vAlign w:val="bottom"/>
          </w:tcPr>
          <w:p w:rsidR="00AD0E51" w:rsidRPr="000B0C00" w:rsidRDefault="00AD0E51" w:rsidP="00284719">
            <w:pPr>
              <w:pStyle w:val="TableText"/>
            </w:pPr>
            <w:r>
              <w:t>255.255.255.252</w:t>
            </w:r>
          </w:p>
        </w:tc>
        <w:tc>
          <w:tcPr>
            <w:tcW w:w="1993" w:type="dxa"/>
            <w:tcBorders>
              <w:top w:val="nil"/>
              <w:bottom w:val="single" w:sz="2" w:space="0" w:color="auto"/>
            </w:tcBorders>
            <w:vAlign w:val="bottom"/>
          </w:tcPr>
          <w:p w:rsidR="00AD0E51" w:rsidRPr="000B0C00" w:rsidRDefault="00AD0E51" w:rsidP="00CD10E3">
            <w:pPr>
              <w:pStyle w:val="ConfigWindow"/>
            </w:pPr>
            <w:r>
              <w:t>N/A</w:t>
            </w:r>
          </w:p>
        </w:tc>
      </w:tr>
      <w:tr w:rsidR="00AD0E51" w:rsidRPr="000B0C00" w:rsidTr="00CD10E3">
        <w:trPr>
          <w:cantSplit/>
          <w:jc w:val="center"/>
        </w:trPr>
        <w:tc>
          <w:tcPr>
            <w:tcW w:w="1992" w:type="dxa"/>
            <w:tcBorders>
              <w:bottom w:val="nil"/>
            </w:tcBorders>
            <w:vAlign w:val="center"/>
          </w:tcPr>
          <w:p w:rsidR="00AD0E51" w:rsidRPr="000B0C00" w:rsidRDefault="00AD0E51" w:rsidP="00284719">
            <w:pPr>
              <w:pStyle w:val="TableText"/>
            </w:pPr>
            <w:r>
              <w:t>R2</w:t>
            </w:r>
          </w:p>
        </w:tc>
        <w:tc>
          <w:tcPr>
            <w:tcW w:w="1993" w:type="dxa"/>
            <w:vAlign w:val="center"/>
          </w:tcPr>
          <w:p w:rsidR="00AD0E51" w:rsidRPr="000B0C00" w:rsidRDefault="00AD0E51" w:rsidP="00284719">
            <w:pPr>
              <w:pStyle w:val="TableText"/>
            </w:pPr>
            <w:r>
              <w:t>G0/0</w:t>
            </w:r>
          </w:p>
        </w:tc>
        <w:tc>
          <w:tcPr>
            <w:tcW w:w="1992" w:type="dxa"/>
            <w:vAlign w:val="bottom"/>
          </w:tcPr>
          <w:p w:rsidR="00AD0E51" w:rsidRPr="000B0C00" w:rsidRDefault="00AD0E51" w:rsidP="00284719">
            <w:pPr>
              <w:pStyle w:val="TableText"/>
            </w:pPr>
            <w:r>
              <w:t>172.16.2.1</w:t>
            </w:r>
          </w:p>
        </w:tc>
        <w:tc>
          <w:tcPr>
            <w:tcW w:w="1993" w:type="dxa"/>
            <w:vAlign w:val="bottom"/>
          </w:tcPr>
          <w:p w:rsidR="00AD0E51" w:rsidRPr="000B0C00" w:rsidRDefault="00AD0E51" w:rsidP="00284719">
            <w:pPr>
              <w:pStyle w:val="TableText"/>
            </w:pPr>
            <w:r>
              <w:t>255.255.255.0</w:t>
            </w:r>
          </w:p>
        </w:tc>
        <w:tc>
          <w:tcPr>
            <w:tcW w:w="1993" w:type="dxa"/>
            <w:tcBorders>
              <w:bottom w:val="nil"/>
            </w:tcBorders>
            <w:vAlign w:val="bottom"/>
          </w:tcPr>
          <w:p w:rsidR="00AD0E51" w:rsidRPr="000B0C00" w:rsidRDefault="00AD0E51" w:rsidP="00284719">
            <w:pPr>
              <w:pStyle w:val="TableText"/>
            </w:pPr>
            <w:r>
              <w:t>N/A</w:t>
            </w:r>
          </w:p>
        </w:tc>
      </w:tr>
      <w:tr w:rsidR="00AD0E51" w:rsidRPr="000B0C00" w:rsidTr="00CD10E3">
        <w:trPr>
          <w:cantSplit/>
          <w:jc w:val="center"/>
        </w:trPr>
        <w:tc>
          <w:tcPr>
            <w:tcW w:w="1992" w:type="dxa"/>
            <w:tcBorders>
              <w:top w:val="nil"/>
              <w:bottom w:val="nil"/>
            </w:tcBorders>
            <w:vAlign w:val="bottom"/>
          </w:tcPr>
          <w:p w:rsidR="00AD0E51" w:rsidRPr="00881D8A" w:rsidRDefault="00AD0E51" w:rsidP="007B33AC">
            <w:pPr>
              <w:pStyle w:val="ConfigWindow"/>
            </w:pPr>
            <w:r>
              <w:t>R2</w:t>
            </w:r>
          </w:p>
        </w:tc>
        <w:tc>
          <w:tcPr>
            <w:tcW w:w="1993" w:type="dxa"/>
            <w:vAlign w:val="bottom"/>
          </w:tcPr>
          <w:p w:rsidR="00AD0E51" w:rsidRPr="000B0C00" w:rsidRDefault="00AD0E51" w:rsidP="00284719">
            <w:pPr>
              <w:pStyle w:val="TableText"/>
            </w:pPr>
            <w:r>
              <w:t>S0/0/0</w:t>
            </w:r>
          </w:p>
        </w:tc>
        <w:tc>
          <w:tcPr>
            <w:tcW w:w="1992" w:type="dxa"/>
            <w:vAlign w:val="bottom"/>
          </w:tcPr>
          <w:p w:rsidR="00AD0E51" w:rsidRPr="000B0C00" w:rsidRDefault="00AD0E51" w:rsidP="00284719">
            <w:pPr>
              <w:pStyle w:val="TableText"/>
            </w:pPr>
            <w:r>
              <w:t>172.16.3.2</w:t>
            </w:r>
          </w:p>
        </w:tc>
        <w:tc>
          <w:tcPr>
            <w:tcW w:w="1993" w:type="dxa"/>
            <w:vAlign w:val="bottom"/>
          </w:tcPr>
          <w:p w:rsidR="00AD0E51" w:rsidRPr="000B0C00" w:rsidRDefault="00AD0E51" w:rsidP="00284719">
            <w:pPr>
              <w:pStyle w:val="TableText"/>
            </w:pPr>
            <w:r>
              <w:t>255.255.255.252</w:t>
            </w:r>
          </w:p>
        </w:tc>
        <w:tc>
          <w:tcPr>
            <w:tcW w:w="1993" w:type="dxa"/>
            <w:tcBorders>
              <w:top w:val="nil"/>
              <w:bottom w:val="nil"/>
            </w:tcBorders>
            <w:vAlign w:val="bottom"/>
          </w:tcPr>
          <w:p w:rsidR="00AD0E51" w:rsidRPr="000B0C00" w:rsidRDefault="00AD0E51" w:rsidP="00CD10E3">
            <w:pPr>
              <w:pStyle w:val="ConfigWindow"/>
            </w:pPr>
            <w:r>
              <w:t>N/A</w:t>
            </w:r>
          </w:p>
        </w:tc>
      </w:tr>
      <w:tr w:rsidR="00AD0E51" w:rsidRPr="000B0C00" w:rsidTr="00CD10E3">
        <w:trPr>
          <w:cantSplit/>
          <w:jc w:val="center"/>
        </w:trPr>
        <w:tc>
          <w:tcPr>
            <w:tcW w:w="1992" w:type="dxa"/>
            <w:tcBorders>
              <w:top w:val="nil"/>
              <w:bottom w:val="nil"/>
            </w:tcBorders>
            <w:vAlign w:val="center"/>
          </w:tcPr>
          <w:p w:rsidR="00AD0E51" w:rsidRPr="000B0C00" w:rsidRDefault="00AD0E51" w:rsidP="007B33AC">
            <w:pPr>
              <w:pStyle w:val="ConfigWindow"/>
            </w:pPr>
            <w:r>
              <w:t>R2</w:t>
            </w:r>
          </w:p>
        </w:tc>
        <w:tc>
          <w:tcPr>
            <w:tcW w:w="1993" w:type="dxa"/>
            <w:vAlign w:val="bottom"/>
          </w:tcPr>
          <w:p w:rsidR="00AD0E51" w:rsidRPr="000B0C00" w:rsidRDefault="00AD0E51" w:rsidP="00284719">
            <w:pPr>
              <w:pStyle w:val="TableText"/>
            </w:pPr>
            <w:r>
              <w:t>S0/0/1</w:t>
            </w:r>
          </w:p>
        </w:tc>
        <w:tc>
          <w:tcPr>
            <w:tcW w:w="1992" w:type="dxa"/>
            <w:vAlign w:val="bottom"/>
          </w:tcPr>
          <w:p w:rsidR="00AD0E51" w:rsidRPr="000B0C00" w:rsidRDefault="00AD0E51" w:rsidP="00284719">
            <w:pPr>
              <w:pStyle w:val="TableText"/>
            </w:pPr>
            <w:r>
              <w:t>192.168.10.9</w:t>
            </w:r>
          </w:p>
        </w:tc>
        <w:tc>
          <w:tcPr>
            <w:tcW w:w="1993" w:type="dxa"/>
            <w:vAlign w:val="bottom"/>
          </w:tcPr>
          <w:p w:rsidR="00AD0E51" w:rsidRPr="000B0C00" w:rsidRDefault="00AD0E51" w:rsidP="00284719">
            <w:pPr>
              <w:pStyle w:val="TableText"/>
            </w:pPr>
            <w:r>
              <w:t>255.255.255.252</w:t>
            </w:r>
          </w:p>
        </w:tc>
        <w:tc>
          <w:tcPr>
            <w:tcW w:w="1993" w:type="dxa"/>
            <w:tcBorders>
              <w:top w:val="nil"/>
              <w:bottom w:val="nil"/>
            </w:tcBorders>
            <w:vAlign w:val="bottom"/>
          </w:tcPr>
          <w:p w:rsidR="00AD0E51" w:rsidRPr="000B0C00" w:rsidRDefault="00AD0E51" w:rsidP="00CD10E3">
            <w:pPr>
              <w:pStyle w:val="ConfigWindow"/>
            </w:pPr>
            <w:r>
              <w:t>N/A</w:t>
            </w:r>
          </w:p>
        </w:tc>
      </w:tr>
      <w:tr w:rsidR="00AD0E51" w:rsidRPr="000B0C00" w:rsidTr="00CD10E3">
        <w:trPr>
          <w:cantSplit/>
          <w:jc w:val="center"/>
        </w:trPr>
        <w:tc>
          <w:tcPr>
            <w:tcW w:w="1992" w:type="dxa"/>
            <w:tcBorders>
              <w:top w:val="nil"/>
              <w:bottom w:val="single" w:sz="2" w:space="0" w:color="auto"/>
            </w:tcBorders>
            <w:vAlign w:val="bottom"/>
          </w:tcPr>
          <w:p w:rsidR="00AD0E51" w:rsidRPr="000B0C00" w:rsidRDefault="00AD0E51" w:rsidP="007B33AC">
            <w:pPr>
              <w:pStyle w:val="ConfigWindow"/>
            </w:pPr>
            <w:r>
              <w:t>R2</w:t>
            </w:r>
          </w:p>
        </w:tc>
        <w:tc>
          <w:tcPr>
            <w:tcW w:w="1993" w:type="dxa"/>
            <w:vAlign w:val="bottom"/>
          </w:tcPr>
          <w:p w:rsidR="00AD0E51" w:rsidRPr="000B0C00" w:rsidRDefault="00AD0E51" w:rsidP="00284719">
            <w:pPr>
              <w:pStyle w:val="TableText"/>
            </w:pPr>
            <w:r>
              <w:t>S0/1/0</w:t>
            </w:r>
          </w:p>
        </w:tc>
        <w:tc>
          <w:tcPr>
            <w:tcW w:w="1992" w:type="dxa"/>
            <w:vAlign w:val="bottom"/>
          </w:tcPr>
          <w:p w:rsidR="00AD0E51" w:rsidRPr="000B0C00" w:rsidRDefault="00AD0E51" w:rsidP="00284719">
            <w:pPr>
              <w:pStyle w:val="TableText"/>
            </w:pPr>
            <w:r>
              <w:t>209.165.200.225</w:t>
            </w:r>
          </w:p>
        </w:tc>
        <w:tc>
          <w:tcPr>
            <w:tcW w:w="1993" w:type="dxa"/>
            <w:vAlign w:val="bottom"/>
          </w:tcPr>
          <w:p w:rsidR="00AD0E51" w:rsidRPr="000B0C00" w:rsidRDefault="00AD0E51" w:rsidP="00284719">
            <w:pPr>
              <w:pStyle w:val="TableText"/>
            </w:pPr>
            <w:r>
              <w:t>255.255.255.224</w:t>
            </w:r>
          </w:p>
        </w:tc>
        <w:tc>
          <w:tcPr>
            <w:tcW w:w="1993" w:type="dxa"/>
            <w:tcBorders>
              <w:top w:val="nil"/>
              <w:bottom w:val="single" w:sz="2" w:space="0" w:color="auto"/>
            </w:tcBorders>
            <w:vAlign w:val="bottom"/>
          </w:tcPr>
          <w:p w:rsidR="00AD0E51" w:rsidRPr="000B0C00" w:rsidRDefault="00AD0E51" w:rsidP="00CD10E3">
            <w:pPr>
              <w:pStyle w:val="ConfigWindow"/>
            </w:pPr>
            <w:r>
              <w:t>N/A</w:t>
            </w:r>
          </w:p>
        </w:tc>
      </w:tr>
      <w:tr w:rsidR="00AD0E51" w:rsidRPr="000B0C00" w:rsidTr="00CD10E3">
        <w:trPr>
          <w:cantSplit/>
          <w:jc w:val="center"/>
        </w:trPr>
        <w:tc>
          <w:tcPr>
            <w:tcW w:w="1992" w:type="dxa"/>
            <w:tcBorders>
              <w:bottom w:val="nil"/>
            </w:tcBorders>
            <w:vAlign w:val="center"/>
          </w:tcPr>
          <w:p w:rsidR="00AD0E51" w:rsidRPr="000B0C00" w:rsidRDefault="00AD0E51" w:rsidP="00284719">
            <w:pPr>
              <w:pStyle w:val="TableText"/>
            </w:pPr>
            <w:r>
              <w:t>R3</w:t>
            </w:r>
          </w:p>
        </w:tc>
        <w:tc>
          <w:tcPr>
            <w:tcW w:w="1993" w:type="dxa"/>
            <w:vAlign w:val="center"/>
          </w:tcPr>
          <w:p w:rsidR="00AD0E51" w:rsidRPr="000B0C00" w:rsidRDefault="00AD0E51" w:rsidP="00284719">
            <w:pPr>
              <w:pStyle w:val="TableText"/>
            </w:pPr>
            <w:r>
              <w:t>G0/0</w:t>
            </w:r>
          </w:p>
        </w:tc>
        <w:tc>
          <w:tcPr>
            <w:tcW w:w="1992" w:type="dxa"/>
            <w:vAlign w:val="bottom"/>
          </w:tcPr>
          <w:p w:rsidR="00AD0E51" w:rsidRPr="000B0C00" w:rsidRDefault="00AD0E51" w:rsidP="00284719">
            <w:pPr>
              <w:pStyle w:val="TableText"/>
            </w:pPr>
            <w:r>
              <w:t>192.168.1.1</w:t>
            </w:r>
          </w:p>
        </w:tc>
        <w:tc>
          <w:tcPr>
            <w:tcW w:w="1993" w:type="dxa"/>
            <w:vAlign w:val="bottom"/>
          </w:tcPr>
          <w:p w:rsidR="00AD0E51" w:rsidRPr="000B0C00" w:rsidRDefault="00AD0E51" w:rsidP="00284719">
            <w:pPr>
              <w:pStyle w:val="TableText"/>
            </w:pPr>
            <w:r>
              <w:t>255.255.255.0</w:t>
            </w:r>
          </w:p>
        </w:tc>
        <w:tc>
          <w:tcPr>
            <w:tcW w:w="1993" w:type="dxa"/>
            <w:tcBorders>
              <w:bottom w:val="nil"/>
            </w:tcBorders>
            <w:vAlign w:val="bottom"/>
          </w:tcPr>
          <w:p w:rsidR="00AD0E51" w:rsidRPr="000B0C00" w:rsidRDefault="00AD0E51" w:rsidP="00284719">
            <w:pPr>
              <w:pStyle w:val="TableText"/>
            </w:pPr>
            <w:r>
              <w:t>N/A</w:t>
            </w:r>
          </w:p>
        </w:tc>
      </w:tr>
      <w:tr w:rsidR="00AD0E51" w:rsidRPr="000B0C00" w:rsidTr="00CD10E3">
        <w:trPr>
          <w:cantSplit/>
          <w:jc w:val="center"/>
        </w:trPr>
        <w:tc>
          <w:tcPr>
            <w:tcW w:w="1992" w:type="dxa"/>
            <w:tcBorders>
              <w:top w:val="nil"/>
              <w:bottom w:val="nil"/>
            </w:tcBorders>
            <w:vAlign w:val="bottom"/>
          </w:tcPr>
          <w:p w:rsidR="00AD0E51" w:rsidRPr="00881D8A" w:rsidRDefault="00AD0E51" w:rsidP="007B33AC">
            <w:pPr>
              <w:pStyle w:val="ConfigWindow"/>
            </w:pPr>
            <w:r>
              <w:t>R3</w:t>
            </w:r>
          </w:p>
        </w:tc>
        <w:tc>
          <w:tcPr>
            <w:tcW w:w="1993" w:type="dxa"/>
            <w:vAlign w:val="bottom"/>
          </w:tcPr>
          <w:p w:rsidR="00AD0E51" w:rsidRPr="000B0C00" w:rsidRDefault="00AD0E51" w:rsidP="00284719">
            <w:pPr>
              <w:pStyle w:val="TableText"/>
            </w:pPr>
            <w:r>
              <w:t>S0/0/0</w:t>
            </w:r>
          </w:p>
        </w:tc>
        <w:tc>
          <w:tcPr>
            <w:tcW w:w="1992" w:type="dxa"/>
            <w:vAlign w:val="bottom"/>
          </w:tcPr>
          <w:p w:rsidR="00AD0E51" w:rsidRPr="000B0C00" w:rsidRDefault="00AD0E51" w:rsidP="00284719">
            <w:pPr>
              <w:pStyle w:val="TableText"/>
            </w:pPr>
            <w:r>
              <w:t>192.168.10.6</w:t>
            </w:r>
          </w:p>
        </w:tc>
        <w:tc>
          <w:tcPr>
            <w:tcW w:w="1993" w:type="dxa"/>
            <w:vAlign w:val="bottom"/>
          </w:tcPr>
          <w:p w:rsidR="00AD0E51" w:rsidRPr="000B0C00" w:rsidRDefault="00AD0E51" w:rsidP="00284719">
            <w:pPr>
              <w:pStyle w:val="TableText"/>
            </w:pPr>
            <w:r>
              <w:t>255.255.255.252</w:t>
            </w:r>
          </w:p>
        </w:tc>
        <w:tc>
          <w:tcPr>
            <w:tcW w:w="1993" w:type="dxa"/>
            <w:tcBorders>
              <w:top w:val="nil"/>
              <w:bottom w:val="nil"/>
            </w:tcBorders>
            <w:vAlign w:val="bottom"/>
          </w:tcPr>
          <w:p w:rsidR="00AD0E51" w:rsidRPr="000B0C00" w:rsidRDefault="00AD0E51" w:rsidP="00CD10E3">
            <w:pPr>
              <w:pStyle w:val="ConfigWindow"/>
            </w:pPr>
            <w:r>
              <w:t>N/A</w:t>
            </w:r>
          </w:p>
        </w:tc>
      </w:tr>
      <w:tr w:rsidR="00AD0E51" w:rsidRPr="000B0C00" w:rsidTr="00CD10E3">
        <w:trPr>
          <w:cantSplit/>
          <w:jc w:val="center"/>
        </w:trPr>
        <w:tc>
          <w:tcPr>
            <w:tcW w:w="1992" w:type="dxa"/>
            <w:tcBorders>
              <w:top w:val="nil"/>
            </w:tcBorders>
            <w:vAlign w:val="bottom"/>
          </w:tcPr>
          <w:p w:rsidR="00AD0E51" w:rsidRPr="00881D8A" w:rsidRDefault="00AD0E51" w:rsidP="007B33AC">
            <w:pPr>
              <w:pStyle w:val="ConfigWindow"/>
            </w:pPr>
            <w:r>
              <w:t>R3</w:t>
            </w:r>
          </w:p>
        </w:tc>
        <w:tc>
          <w:tcPr>
            <w:tcW w:w="1993" w:type="dxa"/>
            <w:vAlign w:val="bottom"/>
          </w:tcPr>
          <w:p w:rsidR="00AD0E51" w:rsidRPr="000B0C00" w:rsidRDefault="00AD0E51" w:rsidP="00284719">
            <w:pPr>
              <w:pStyle w:val="TableText"/>
            </w:pPr>
            <w:r>
              <w:t>S0/0/1</w:t>
            </w:r>
          </w:p>
        </w:tc>
        <w:tc>
          <w:tcPr>
            <w:tcW w:w="1992" w:type="dxa"/>
            <w:vAlign w:val="bottom"/>
          </w:tcPr>
          <w:p w:rsidR="00AD0E51" w:rsidRPr="000B0C00" w:rsidRDefault="00AD0E51" w:rsidP="00284719">
            <w:pPr>
              <w:pStyle w:val="TableText"/>
            </w:pPr>
            <w:r>
              <w:t>192.168.10.10</w:t>
            </w:r>
          </w:p>
        </w:tc>
        <w:tc>
          <w:tcPr>
            <w:tcW w:w="1993" w:type="dxa"/>
            <w:vAlign w:val="bottom"/>
          </w:tcPr>
          <w:p w:rsidR="00AD0E51" w:rsidRPr="000B0C00" w:rsidRDefault="00AD0E51" w:rsidP="00284719">
            <w:pPr>
              <w:pStyle w:val="TableText"/>
            </w:pPr>
            <w:r>
              <w:t>255.255.255.252</w:t>
            </w:r>
          </w:p>
        </w:tc>
        <w:tc>
          <w:tcPr>
            <w:tcW w:w="1993" w:type="dxa"/>
            <w:tcBorders>
              <w:top w:val="nil"/>
            </w:tcBorders>
            <w:vAlign w:val="bottom"/>
          </w:tcPr>
          <w:p w:rsidR="00AD0E51" w:rsidRPr="000B0C00" w:rsidRDefault="00AD0E51" w:rsidP="00CD10E3">
            <w:pPr>
              <w:pStyle w:val="ConfigWindow"/>
            </w:pPr>
            <w:r>
              <w:t>N/A</w:t>
            </w:r>
          </w:p>
        </w:tc>
      </w:tr>
      <w:tr w:rsidR="00AD0E51" w:rsidRPr="000B0C00" w:rsidTr="00B94276">
        <w:trPr>
          <w:cantSplit/>
          <w:jc w:val="center"/>
        </w:trPr>
        <w:tc>
          <w:tcPr>
            <w:tcW w:w="1992" w:type="dxa"/>
            <w:vAlign w:val="bottom"/>
          </w:tcPr>
          <w:p w:rsidR="00AD0E51" w:rsidRPr="000B0C00" w:rsidRDefault="00AD0E51" w:rsidP="00284719">
            <w:pPr>
              <w:pStyle w:val="TableText"/>
            </w:pPr>
            <w:r>
              <w:t>PC1</w:t>
            </w:r>
          </w:p>
        </w:tc>
        <w:tc>
          <w:tcPr>
            <w:tcW w:w="1993" w:type="dxa"/>
            <w:vAlign w:val="bottom"/>
          </w:tcPr>
          <w:p w:rsidR="00AD0E51" w:rsidRPr="000B0C00" w:rsidRDefault="00AD0E51" w:rsidP="00284719">
            <w:pPr>
              <w:pStyle w:val="TableText"/>
            </w:pPr>
            <w:r>
              <w:t>Carte réseau</w:t>
            </w:r>
          </w:p>
        </w:tc>
        <w:tc>
          <w:tcPr>
            <w:tcW w:w="1992" w:type="dxa"/>
            <w:vAlign w:val="bottom"/>
          </w:tcPr>
          <w:p w:rsidR="00AD0E51" w:rsidRPr="000B0C00" w:rsidRDefault="00AD0E51" w:rsidP="00284719">
            <w:pPr>
              <w:pStyle w:val="TableText"/>
            </w:pPr>
            <w:r>
              <w:t>172.16.1.2</w:t>
            </w:r>
          </w:p>
        </w:tc>
        <w:tc>
          <w:tcPr>
            <w:tcW w:w="1993" w:type="dxa"/>
            <w:vAlign w:val="bottom"/>
          </w:tcPr>
          <w:p w:rsidR="00AD0E51" w:rsidRPr="000B0C00" w:rsidRDefault="00AD0E51" w:rsidP="00284719">
            <w:pPr>
              <w:pStyle w:val="TableText"/>
            </w:pPr>
            <w:r>
              <w:t>255.255.255.0</w:t>
            </w:r>
          </w:p>
        </w:tc>
        <w:tc>
          <w:tcPr>
            <w:tcW w:w="1993" w:type="dxa"/>
            <w:vAlign w:val="bottom"/>
          </w:tcPr>
          <w:p w:rsidR="00AD0E51" w:rsidRPr="000B0C00" w:rsidRDefault="00AD0E51" w:rsidP="00284719">
            <w:pPr>
              <w:pStyle w:val="TableText"/>
            </w:pPr>
            <w:r>
              <w:t>172.16.1.1</w:t>
            </w:r>
          </w:p>
        </w:tc>
      </w:tr>
      <w:tr w:rsidR="00AD0E51" w:rsidRPr="000B0C00" w:rsidTr="00B94276">
        <w:trPr>
          <w:cantSplit/>
          <w:jc w:val="center"/>
        </w:trPr>
        <w:tc>
          <w:tcPr>
            <w:tcW w:w="1992" w:type="dxa"/>
            <w:vAlign w:val="bottom"/>
          </w:tcPr>
          <w:p w:rsidR="00AD0E51" w:rsidRPr="000B0C00" w:rsidRDefault="00AD0E51" w:rsidP="00284719">
            <w:pPr>
              <w:pStyle w:val="TableText"/>
            </w:pPr>
            <w:r>
              <w:t>PC2</w:t>
            </w:r>
          </w:p>
        </w:tc>
        <w:tc>
          <w:tcPr>
            <w:tcW w:w="1993" w:type="dxa"/>
            <w:vAlign w:val="bottom"/>
          </w:tcPr>
          <w:p w:rsidR="00AD0E51" w:rsidRPr="000B0C00" w:rsidRDefault="00AD0E51" w:rsidP="00284719">
            <w:pPr>
              <w:pStyle w:val="TableText"/>
            </w:pPr>
            <w:r>
              <w:t>Carte réseau</w:t>
            </w:r>
          </w:p>
        </w:tc>
        <w:tc>
          <w:tcPr>
            <w:tcW w:w="1992" w:type="dxa"/>
            <w:vAlign w:val="bottom"/>
          </w:tcPr>
          <w:p w:rsidR="00AD0E51" w:rsidRPr="000B0C00" w:rsidRDefault="00AD0E51" w:rsidP="00284719">
            <w:pPr>
              <w:pStyle w:val="TableText"/>
            </w:pPr>
            <w:r>
              <w:t>172.16.2.2</w:t>
            </w:r>
          </w:p>
        </w:tc>
        <w:tc>
          <w:tcPr>
            <w:tcW w:w="1993" w:type="dxa"/>
            <w:vAlign w:val="bottom"/>
          </w:tcPr>
          <w:p w:rsidR="00AD0E51" w:rsidRPr="000B0C00" w:rsidRDefault="00AD0E51" w:rsidP="00284719">
            <w:pPr>
              <w:pStyle w:val="TableText"/>
            </w:pPr>
            <w:r>
              <w:t>255.255.255.0</w:t>
            </w:r>
          </w:p>
        </w:tc>
        <w:tc>
          <w:tcPr>
            <w:tcW w:w="1993" w:type="dxa"/>
            <w:vAlign w:val="bottom"/>
          </w:tcPr>
          <w:p w:rsidR="00AD0E51" w:rsidRPr="000B0C00" w:rsidRDefault="00AD0E51" w:rsidP="00284719">
            <w:pPr>
              <w:pStyle w:val="TableText"/>
            </w:pPr>
            <w:r>
              <w:t>172.16.2.1</w:t>
            </w:r>
          </w:p>
        </w:tc>
      </w:tr>
      <w:tr w:rsidR="00AD0E51" w:rsidRPr="000B0C00" w:rsidTr="00B94276">
        <w:trPr>
          <w:cantSplit/>
          <w:jc w:val="center"/>
        </w:trPr>
        <w:tc>
          <w:tcPr>
            <w:tcW w:w="1992" w:type="dxa"/>
            <w:vAlign w:val="bottom"/>
          </w:tcPr>
          <w:p w:rsidR="00AD0E51" w:rsidRPr="000B0C00" w:rsidRDefault="00AD0E51" w:rsidP="00284719">
            <w:pPr>
              <w:pStyle w:val="TableText"/>
            </w:pPr>
            <w:r>
              <w:t>PC3</w:t>
            </w:r>
          </w:p>
        </w:tc>
        <w:tc>
          <w:tcPr>
            <w:tcW w:w="1993" w:type="dxa"/>
            <w:vAlign w:val="bottom"/>
          </w:tcPr>
          <w:p w:rsidR="00AD0E51" w:rsidRPr="000B0C00" w:rsidRDefault="00AD0E51" w:rsidP="00284719">
            <w:pPr>
              <w:pStyle w:val="TableText"/>
            </w:pPr>
            <w:r>
              <w:t>Carte réseau</w:t>
            </w:r>
          </w:p>
        </w:tc>
        <w:tc>
          <w:tcPr>
            <w:tcW w:w="1992" w:type="dxa"/>
            <w:vAlign w:val="bottom"/>
          </w:tcPr>
          <w:p w:rsidR="00AD0E51" w:rsidRPr="000B0C00" w:rsidRDefault="00AD0E51" w:rsidP="00284719">
            <w:pPr>
              <w:pStyle w:val="TableText"/>
            </w:pPr>
            <w:r>
              <w:t>192.168.1.2</w:t>
            </w:r>
          </w:p>
        </w:tc>
        <w:tc>
          <w:tcPr>
            <w:tcW w:w="1993" w:type="dxa"/>
            <w:vAlign w:val="bottom"/>
          </w:tcPr>
          <w:p w:rsidR="00AD0E51" w:rsidRPr="000B0C00" w:rsidRDefault="00AD0E51" w:rsidP="00284719">
            <w:pPr>
              <w:pStyle w:val="TableText"/>
            </w:pPr>
            <w:r>
              <w:t>255.255.255.0</w:t>
            </w:r>
          </w:p>
        </w:tc>
        <w:tc>
          <w:tcPr>
            <w:tcW w:w="1993" w:type="dxa"/>
            <w:vAlign w:val="bottom"/>
          </w:tcPr>
          <w:p w:rsidR="00AD0E51" w:rsidRPr="000B0C00" w:rsidRDefault="00AD0E51" w:rsidP="00284719">
            <w:pPr>
              <w:pStyle w:val="TableText"/>
            </w:pPr>
            <w:r>
              <w:t>192.168.1.1</w:t>
            </w:r>
          </w:p>
        </w:tc>
      </w:tr>
      <w:tr w:rsidR="00AD0E51" w:rsidRPr="000B0C00" w:rsidTr="00B94276">
        <w:trPr>
          <w:cantSplit/>
          <w:jc w:val="center"/>
        </w:trPr>
        <w:tc>
          <w:tcPr>
            <w:tcW w:w="1992" w:type="dxa"/>
            <w:vAlign w:val="bottom"/>
          </w:tcPr>
          <w:p w:rsidR="00AD0E51" w:rsidRDefault="00AD0E51" w:rsidP="00284719">
            <w:pPr>
              <w:pStyle w:val="TableText"/>
            </w:pPr>
            <w:r>
              <w:t>Serveur web</w:t>
            </w:r>
          </w:p>
        </w:tc>
        <w:tc>
          <w:tcPr>
            <w:tcW w:w="1993" w:type="dxa"/>
            <w:vAlign w:val="bottom"/>
          </w:tcPr>
          <w:p w:rsidR="00AD0E51" w:rsidRDefault="00AD0E51" w:rsidP="00284719">
            <w:pPr>
              <w:pStyle w:val="TableText"/>
            </w:pPr>
            <w:r>
              <w:t>Carte réseau</w:t>
            </w:r>
          </w:p>
        </w:tc>
        <w:tc>
          <w:tcPr>
            <w:tcW w:w="1992" w:type="dxa"/>
            <w:vAlign w:val="bottom"/>
          </w:tcPr>
          <w:p w:rsidR="00AD0E51" w:rsidRDefault="00AD0E51" w:rsidP="00284719">
            <w:pPr>
              <w:pStyle w:val="TableText"/>
            </w:pPr>
            <w:r>
              <w:t>64.100.1.2</w:t>
            </w:r>
          </w:p>
        </w:tc>
        <w:tc>
          <w:tcPr>
            <w:tcW w:w="1993" w:type="dxa"/>
            <w:vAlign w:val="bottom"/>
          </w:tcPr>
          <w:p w:rsidR="00AD0E51" w:rsidRDefault="00AD0E51" w:rsidP="00284719">
            <w:pPr>
              <w:pStyle w:val="TableText"/>
            </w:pPr>
            <w:r>
              <w:t>255.255.255.0</w:t>
            </w:r>
          </w:p>
        </w:tc>
        <w:tc>
          <w:tcPr>
            <w:tcW w:w="1993" w:type="dxa"/>
            <w:vAlign w:val="bottom"/>
          </w:tcPr>
          <w:p w:rsidR="00AD0E51" w:rsidRDefault="00AD0E51" w:rsidP="00284719">
            <w:pPr>
              <w:pStyle w:val="TableText"/>
            </w:pPr>
            <w:r>
              <w:t>64.100.1.1</w:t>
            </w:r>
          </w:p>
        </w:tc>
      </w:tr>
    </w:tbl>
    <w:p w:rsidR="00AD0E51" w:rsidRDefault="00AD0E51" w:rsidP="00AD0E51">
      <w:pPr>
        <w:pStyle w:val="Heading1"/>
      </w:pPr>
      <w:r>
        <w:t>Objectifs</w:t>
      </w:r>
    </w:p>
    <w:p w:rsidR="00AD0E51" w:rsidRDefault="00AD0E51" w:rsidP="00AD0E51">
      <w:pPr>
        <w:pStyle w:val="BodyTextL25Bold"/>
      </w:pPr>
      <w:r>
        <w:t>Partie 1 : Modification des paramètres OSPF par défaut</w:t>
      </w:r>
    </w:p>
    <w:p w:rsidR="00AD0E51" w:rsidRPr="006C354A" w:rsidRDefault="00AD0E51" w:rsidP="00AD0E51">
      <w:pPr>
        <w:pStyle w:val="BodyTextL25Bold"/>
      </w:pPr>
      <w:r>
        <w:t>Partie 2 : Vérification de la connectivité</w:t>
      </w:r>
    </w:p>
    <w:p w:rsidR="00AD0E51" w:rsidRPr="00C07FD9" w:rsidRDefault="00AD0E51" w:rsidP="00AD0E51">
      <w:pPr>
        <w:pStyle w:val="Heading1"/>
      </w:pPr>
      <w:r>
        <w:t>Scénario</w:t>
      </w:r>
    </w:p>
    <w:p w:rsidR="00AD0E51" w:rsidRDefault="00AD0E51" w:rsidP="00AD0E51">
      <w:pPr>
        <w:pStyle w:val="BodyTextL25"/>
      </w:pPr>
      <w:r>
        <w:t>Dans cet exercice, le protocole OSPF est déjà configuré et tous les périphériques finaux disposent d'une connectivité complète. Vous allez modifier les configurations du routage OSPF par défaut en modifiant les minuteurs hello et dead, et en ajustant la bande passante d'une liaison. Vous vérifierez ensuite que la connectivité complète a été restaurée pour l'ensemble des périphériques finaux.</w:t>
      </w:r>
    </w:p>
    <w:p w:rsidR="00AD0E51" w:rsidRPr="00DE6F44" w:rsidRDefault="00AD0E51" w:rsidP="00AD0E51">
      <w:pPr>
        <w:pStyle w:val="Heading1"/>
      </w:pPr>
      <w:r>
        <w:t>Instructions</w:t>
      </w:r>
    </w:p>
    <w:p w:rsidR="00AD0E51" w:rsidRPr="006C354A" w:rsidRDefault="00AD0E51" w:rsidP="007B33AC">
      <w:pPr>
        <w:pStyle w:val="Heading2"/>
      </w:pPr>
      <w:r>
        <w:t>Modification des paramètres OSPF par défaut</w:t>
      </w:r>
    </w:p>
    <w:p w:rsidR="00AD0E51" w:rsidRDefault="00AD0E51" w:rsidP="007B33AC">
      <w:pPr>
        <w:pStyle w:val="Heading3"/>
      </w:pPr>
      <w:r>
        <w:t>Testez la connectivité entre tous les périphériques finaux.</w:t>
      </w:r>
    </w:p>
    <w:p w:rsidR="00AD0E51" w:rsidRDefault="00AD0E51" w:rsidP="00AD0E51">
      <w:pPr>
        <w:pStyle w:val="BodyTextL25"/>
      </w:pPr>
      <w:r>
        <w:t>Avant de modifier les paramètres OSPF, vérifiez que tous les PC peuvent envoyer une requête ping au serveur web ainsi qu'aux autres PC.</w:t>
      </w:r>
    </w:p>
    <w:p w:rsidR="00AD0E51" w:rsidRDefault="00AD0E51" w:rsidP="007B33AC">
      <w:pPr>
        <w:pStyle w:val="Heading3"/>
      </w:pPr>
      <w:r>
        <w:lastRenderedPageBreak/>
        <w:t>Ajustez les minuteurs Hello et Dead entre R1 et R2.</w:t>
      </w:r>
    </w:p>
    <w:p w:rsidR="00AD0E51" w:rsidRDefault="00AD0E51" w:rsidP="00CD10E3">
      <w:pPr>
        <w:pStyle w:val="SubStepAlpha"/>
        <w:spacing w:after="0"/>
      </w:pPr>
      <w:r>
        <w:t xml:space="preserve">Exécutez les commandes suivantes sur </w:t>
      </w:r>
      <w:r>
        <w:rPr>
          <w:b/>
        </w:rPr>
        <w:t>R1</w:t>
      </w:r>
      <w:r>
        <w:t>.</w:t>
      </w:r>
    </w:p>
    <w:p w:rsidR="00CD10E3" w:rsidRPr="00406468" w:rsidRDefault="00CD10E3" w:rsidP="00CD10E3">
      <w:pPr>
        <w:pStyle w:val="ConfigWindow"/>
      </w:pPr>
      <w:r>
        <w:t>Ouvrez la fenêtre de configuration.</w:t>
      </w:r>
    </w:p>
    <w:p w:rsidR="00AD0E51" w:rsidRPr="008D17EB" w:rsidRDefault="00AD0E51" w:rsidP="00AD0E51">
      <w:pPr>
        <w:pStyle w:val="CMD"/>
        <w:rPr>
          <w:b/>
          <w:lang w:val="en-US"/>
        </w:rPr>
      </w:pPr>
      <w:proofErr w:type="gramStart"/>
      <w:r w:rsidRPr="008D17EB">
        <w:rPr>
          <w:lang w:val="en-US"/>
        </w:rPr>
        <w:t>R1(</w:t>
      </w:r>
      <w:proofErr w:type="spellStart"/>
      <w:proofErr w:type="gramEnd"/>
      <w:r w:rsidRPr="008D17EB">
        <w:rPr>
          <w:lang w:val="en-US"/>
        </w:rPr>
        <w:t>config</w:t>
      </w:r>
      <w:proofErr w:type="spellEnd"/>
      <w:r w:rsidRPr="008D17EB">
        <w:rPr>
          <w:lang w:val="en-US"/>
        </w:rPr>
        <w:t xml:space="preserve">)# </w:t>
      </w:r>
      <w:r w:rsidRPr="008D17EB">
        <w:rPr>
          <w:b/>
          <w:lang w:val="en-US"/>
        </w:rPr>
        <w:t>interface s0/0/0</w:t>
      </w:r>
    </w:p>
    <w:p w:rsidR="00AD0E51" w:rsidRPr="008D17EB" w:rsidRDefault="00AD0E51" w:rsidP="00AD0E51">
      <w:pPr>
        <w:pStyle w:val="CMD"/>
        <w:rPr>
          <w:b/>
          <w:lang w:val="en-US"/>
        </w:rPr>
      </w:pPr>
      <w:proofErr w:type="gramStart"/>
      <w:r w:rsidRPr="008D17EB">
        <w:rPr>
          <w:lang w:val="en-US"/>
        </w:rPr>
        <w:t>R1(</w:t>
      </w:r>
      <w:proofErr w:type="spellStart"/>
      <w:proofErr w:type="gramEnd"/>
      <w:r w:rsidRPr="008D17EB">
        <w:rPr>
          <w:lang w:val="en-US"/>
        </w:rPr>
        <w:t>config</w:t>
      </w:r>
      <w:proofErr w:type="spellEnd"/>
      <w:r w:rsidRPr="008D17EB">
        <w:rPr>
          <w:lang w:val="en-US"/>
        </w:rPr>
        <w:t>-if)#</w:t>
      </w:r>
      <w:r w:rsidRPr="008D17EB">
        <w:rPr>
          <w:b/>
          <w:lang w:val="en-US"/>
        </w:rPr>
        <w:t xml:space="preserve"> </w:t>
      </w:r>
      <w:proofErr w:type="spellStart"/>
      <w:r w:rsidRPr="008D17EB">
        <w:rPr>
          <w:b/>
          <w:lang w:val="en-US"/>
        </w:rPr>
        <w:t>ip</w:t>
      </w:r>
      <w:proofErr w:type="spellEnd"/>
      <w:r w:rsidRPr="008D17EB">
        <w:rPr>
          <w:b/>
          <w:lang w:val="en-US"/>
        </w:rPr>
        <w:t xml:space="preserve"> </w:t>
      </w:r>
      <w:proofErr w:type="spellStart"/>
      <w:r w:rsidRPr="008D17EB">
        <w:rPr>
          <w:b/>
          <w:lang w:val="en-US"/>
        </w:rPr>
        <w:t>ospf</w:t>
      </w:r>
      <w:proofErr w:type="spellEnd"/>
      <w:r w:rsidRPr="008D17EB">
        <w:rPr>
          <w:b/>
          <w:lang w:val="en-US"/>
        </w:rPr>
        <w:t xml:space="preserve"> hello-interval 15</w:t>
      </w:r>
    </w:p>
    <w:p w:rsidR="00AD0E51" w:rsidRPr="008D17EB" w:rsidRDefault="00AD0E51" w:rsidP="00AD0E51">
      <w:pPr>
        <w:pStyle w:val="CMD"/>
        <w:rPr>
          <w:b/>
          <w:lang w:val="en-US"/>
        </w:rPr>
      </w:pPr>
      <w:proofErr w:type="gramStart"/>
      <w:r w:rsidRPr="008D17EB">
        <w:rPr>
          <w:lang w:val="en-US"/>
        </w:rPr>
        <w:t>R1(</w:t>
      </w:r>
      <w:proofErr w:type="spellStart"/>
      <w:proofErr w:type="gramEnd"/>
      <w:r w:rsidRPr="008D17EB">
        <w:rPr>
          <w:lang w:val="en-US"/>
        </w:rPr>
        <w:t>config</w:t>
      </w:r>
      <w:proofErr w:type="spellEnd"/>
      <w:r w:rsidRPr="008D17EB">
        <w:rPr>
          <w:lang w:val="en-US"/>
        </w:rPr>
        <w:t>-if)#</w:t>
      </w:r>
      <w:r w:rsidRPr="008D17EB">
        <w:rPr>
          <w:b/>
          <w:lang w:val="en-US"/>
        </w:rPr>
        <w:t xml:space="preserve"> </w:t>
      </w:r>
      <w:proofErr w:type="spellStart"/>
      <w:r w:rsidRPr="008D17EB">
        <w:rPr>
          <w:b/>
          <w:lang w:val="en-US"/>
        </w:rPr>
        <w:t>ip</w:t>
      </w:r>
      <w:proofErr w:type="spellEnd"/>
      <w:r w:rsidRPr="008D17EB">
        <w:rPr>
          <w:b/>
          <w:lang w:val="en-US"/>
        </w:rPr>
        <w:t xml:space="preserve"> </w:t>
      </w:r>
      <w:proofErr w:type="spellStart"/>
      <w:r w:rsidRPr="008D17EB">
        <w:rPr>
          <w:b/>
          <w:lang w:val="en-US"/>
        </w:rPr>
        <w:t>ospf</w:t>
      </w:r>
      <w:proofErr w:type="spellEnd"/>
      <w:r w:rsidRPr="008D17EB">
        <w:rPr>
          <w:b/>
          <w:lang w:val="en-US"/>
        </w:rPr>
        <w:t xml:space="preserve"> dead-interval 60</w:t>
      </w:r>
    </w:p>
    <w:p w:rsidR="00AD0E51" w:rsidRDefault="00AD0E51" w:rsidP="007B33AC">
      <w:pPr>
        <w:pStyle w:val="SubStepAlpha"/>
      </w:pPr>
      <w:r>
        <w:t xml:space="preserve">Après une courte période de temps, la connexion OSPF avec </w:t>
      </w:r>
      <w:r w:rsidRPr="002401CE">
        <w:rPr>
          <w:b/>
        </w:rPr>
        <w:t>R2</w:t>
      </w:r>
      <w:r>
        <w:t xml:space="preserve"> échouera, comme le montre la sortie du routeur</w:t>
      </w:r>
      <w:r>
        <w:rPr>
          <w:color w:val="000000"/>
          <w:szCs w:val="20"/>
        </w:rPr>
        <w:t>.</w:t>
      </w:r>
      <w:r>
        <w:t xml:space="preserve"> </w:t>
      </w:r>
    </w:p>
    <w:p w:rsidR="00AD0E51" w:rsidRPr="008D17EB" w:rsidRDefault="00AD0E51" w:rsidP="00AD0E51">
      <w:pPr>
        <w:pStyle w:val="CMDOutput"/>
        <w:rPr>
          <w:lang w:val="en-US"/>
        </w:rPr>
      </w:pPr>
      <w:r w:rsidRPr="008D17EB">
        <w:rPr>
          <w:lang w:val="en-US"/>
        </w:rPr>
        <w:t xml:space="preserve">00:02:40: %OSPF-5-ADJCHG: Process 1, </w:t>
      </w:r>
      <w:proofErr w:type="spellStart"/>
      <w:r w:rsidRPr="008D17EB">
        <w:rPr>
          <w:lang w:val="en-US"/>
        </w:rPr>
        <w:t>Nbr</w:t>
      </w:r>
      <w:proofErr w:type="spellEnd"/>
      <w:r w:rsidRPr="008D17EB">
        <w:rPr>
          <w:lang w:val="en-US"/>
        </w:rPr>
        <w:t xml:space="preserve"> 209.165.200.225 on Serial0/0/0 from FULL to DOWN, Neighbor Down: Dead timer expired</w:t>
      </w:r>
    </w:p>
    <w:p w:rsidR="00AD0E51" w:rsidRPr="008D17EB" w:rsidRDefault="00AD0E51" w:rsidP="00AD0E51">
      <w:pPr>
        <w:pStyle w:val="CMDOutput"/>
        <w:rPr>
          <w:lang w:val="en-US"/>
        </w:rPr>
      </w:pPr>
    </w:p>
    <w:p w:rsidR="00AD0E51" w:rsidRPr="008D17EB" w:rsidRDefault="00AD0E51" w:rsidP="00AD0E51">
      <w:pPr>
        <w:pStyle w:val="CMDOutput"/>
        <w:rPr>
          <w:lang w:val="en-US"/>
        </w:rPr>
      </w:pPr>
      <w:r w:rsidRPr="008D17EB">
        <w:rPr>
          <w:lang w:val="en-US"/>
        </w:rPr>
        <w:t xml:space="preserve">00:02:40: %OSPF-5-ADJCHG: Process 1, </w:t>
      </w:r>
      <w:proofErr w:type="spellStart"/>
      <w:r w:rsidRPr="008D17EB">
        <w:rPr>
          <w:lang w:val="en-US"/>
        </w:rPr>
        <w:t>Nbr</w:t>
      </w:r>
      <w:proofErr w:type="spellEnd"/>
      <w:r w:rsidRPr="008D17EB">
        <w:rPr>
          <w:lang w:val="en-US"/>
        </w:rPr>
        <w:t xml:space="preserve"> 209.165.200.225 on Serial0/0/0 from FULL to DOWN, Neighbor Down: Interface down or detached</w:t>
      </w:r>
    </w:p>
    <w:p w:rsidR="00AD0E51" w:rsidRDefault="00AD0E51" w:rsidP="00AD0E51">
      <w:pPr>
        <w:pStyle w:val="BodyTextL50"/>
      </w:pPr>
      <w:r>
        <w:rPr>
          <w:color w:val="000000"/>
          <w:szCs w:val="20"/>
        </w:rPr>
        <w:t>Les deux côtés de la connexiondoivent posséder les mêmes minuteurs pour que la contiguïté soit maintenue.</w:t>
      </w:r>
      <w:r>
        <w:t xml:space="preserve"> Identifiez l'interface sur R2 qui est connectée à R1. Réglez les minuteries de l'interface R2 pour qu'elles correspondent aux paramètres de </w:t>
      </w:r>
      <w:r w:rsidRPr="007764FF">
        <w:rPr>
          <w:b/>
        </w:rPr>
        <w:t>R1</w:t>
      </w:r>
      <w:r>
        <w:t>.</w:t>
      </w:r>
    </w:p>
    <w:p w:rsidR="00AD0E51" w:rsidRDefault="00AD0E51" w:rsidP="00AD0E51">
      <w:pPr>
        <w:pStyle w:val="BodyTextL50"/>
      </w:pPr>
      <w:r>
        <w:t>Après une brève période de temps, vous devriez voir un message d'état indiquant que la contiguïté OSPF a été rétablie.</w:t>
      </w:r>
    </w:p>
    <w:p w:rsidR="00AD0E51" w:rsidRPr="008D17EB" w:rsidRDefault="00AD0E51" w:rsidP="00AD0E51">
      <w:pPr>
        <w:pStyle w:val="CMD"/>
        <w:rPr>
          <w:lang w:val="en-US"/>
        </w:rPr>
      </w:pPr>
      <w:r w:rsidRPr="008D17EB">
        <w:rPr>
          <w:lang w:val="en-US"/>
        </w:rPr>
        <w:t xml:space="preserve">00:21:52: %OSPF-5-ADJCHG: Process 1, </w:t>
      </w:r>
      <w:proofErr w:type="spellStart"/>
      <w:r w:rsidRPr="008D17EB">
        <w:rPr>
          <w:lang w:val="en-US"/>
        </w:rPr>
        <w:t>Nbr</w:t>
      </w:r>
      <w:proofErr w:type="spellEnd"/>
      <w:r w:rsidRPr="008D17EB">
        <w:rPr>
          <w:lang w:val="en-US"/>
        </w:rPr>
        <w:t xml:space="preserve"> 192.168.10.5 on Serial0/0/0 from LOADING to FULL, Loading Done</w:t>
      </w:r>
    </w:p>
    <w:p w:rsidR="00AD0E51" w:rsidRDefault="00AD0E51" w:rsidP="00AD0E51">
      <w:pPr>
        <w:pStyle w:val="Heading3"/>
      </w:pPr>
      <w:r>
        <w:t>Ajustez le paramètre de bande passante sur R1.</w:t>
      </w:r>
    </w:p>
    <w:p w:rsidR="00AD0E51" w:rsidRDefault="00AD0E51" w:rsidP="00B94276">
      <w:pPr>
        <w:pStyle w:val="SubStepAlpha"/>
      </w:pPr>
      <w:r>
        <w:t xml:space="preserve">Suivez le chemin entre </w:t>
      </w:r>
      <w:r w:rsidRPr="006C354A">
        <w:rPr>
          <w:b/>
        </w:rPr>
        <w:t>PC1</w:t>
      </w:r>
      <w:r>
        <w:t xml:space="preserve"> et le serveur web situé à l'adresse 64.100.1.2. Notez que le chemin entre </w:t>
      </w:r>
      <w:r w:rsidRPr="006C354A">
        <w:rPr>
          <w:b/>
        </w:rPr>
        <w:t>PC1</w:t>
      </w:r>
      <w:r>
        <w:t xml:space="preserve"> et l'adresse 64.100.1.2 passe par </w:t>
      </w:r>
      <w:r>
        <w:rPr>
          <w:b/>
        </w:rPr>
        <w:t>R2</w:t>
      </w:r>
      <w:r>
        <w:t>. Le protocole OSPF utilise de préférence le chemin de moindre coût.</w:t>
      </w:r>
    </w:p>
    <w:p w:rsidR="00AD0E51" w:rsidRPr="008D17EB" w:rsidRDefault="00AD0E51" w:rsidP="00775AE1">
      <w:pPr>
        <w:pStyle w:val="CMD"/>
        <w:rPr>
          <w:lang w:val="en-US"/>
        </w:rPr>
      </w:pPr>
      <w:proofErr w:type="gramStart"/>
      <w:r w:rsidRPr="008D17EB">
        <w:rPr>
          <w:lang w:val="en-US"/>
        </w:rPr>
        <w:t>C:</w:t>
      </w:r>
      <w:proofErr w:type="gramEnd"/>
      <w:r w:rsidRPr="008D17EB">
        <w:rPr>
          <w:lang w:val="en-US"/>
        </w:rPr>
        <w:t>\&gt;</w:t>
      </w:r>
      <w:r w:rsidRPr="008D17EB">
        <w:rPr>
          <w:b/>
          <w:lang w:val="en-US"/>
        </w:rPr>
        <w:t xml:space="preserve"> </w:t>
      </w:r>
      <w:proofErr w:type="spellStart"/>
      <w:r w:rsidRPr="008D17EB">
        <w:rPr>
          <w:b/>
          <w:lang w:val="en-US"/>
        </w:rPr>
        <w:t>tracert</w:t>
      </w:r>
      <w:proofErr w:type="spellEnd"/>
      <w:r w:rsidRPr="008D17EB">
        <w:rPr>
          <w:b/>
          <w:lang w:val="en-US"/>
        </w:rPr>
        <w:t xml:space="preserve"> 64.100.1.2</w:t>
      </w:r>
    </w:p>
    <w:p w:rsidR="00AD0E51" w:rsidRPr="008D17EB" w:rsidRDefault="00AD0E51" w:rsidP="00AD0E51">
      <w:pPr>
        <w:pStyle w:val="CMDOutput"/>
        <w:rPr>
          <w:lang w:val="en-US"/>
        </w:rPr>
      </w:pPr>
    </w:p>
    <w:p w:rsidR="00AD0E51" w:rsidRPr="008D17EB" w:rsidRDefault="00AD0E51" w:rsidP="00AD0E51">
      <w:pPr>
        <w:pStyle w:val="CMDOutput"/>
        <w:rPr>
          <w:lang w:val="en-US"/>
        </w:rPr>
      </w:pPr>
      <w:r w:rsidRPr="008D17EB">
        <w:rPr>
          <w:lang w:val="en-US"/>
        </w:rPr>
        <w:t xml:space="preserve">Tracing route to 64.100.1.2 over a maximum of 30 hops: </w:t>
      </w:r>
    </w:p>
    <w:p w:rsidR="00AD0E51" w:rsidRPr="008D17EB" w:rsidRDefault="00AD0E51" w:rsidP="00AD0E51">
      <w:pPr>
        <w:pStyle w:val="CMDOutput"/>
        <w:rPr>
          <w:lang w:val="en-US"/>
        </w:rPr>
      </w:pPr>
    </w:p>
    <w:p w:rsidR="00AD0E51" w:rsidRPr="008D17EB" w:rsidRDefault="00AD0E51" w:rsidP="00AD0E51">
      <w:pPr>
        <w:pStyle w:val="CMDOutput"/>
        <w:rPr>
          <w:lang w:val="en-US"/>
        </w:rPr>
      </w:pPr>
      <w:r w:rsidRPr="008D17EB">
        <w:rPr>
          <w:lang w:val="en-US"/>
        </w:rPr>
        <w:t xml:space="preserve">1 </w:t>
      </w:r>
      <w:proofErr w:type="spellStart"/>
      <w:r w:rsidRPr="008D17EB">
        <w:rPr>
          <w:lang w:val="en-US"/>
        </w:rPr>
        <w:t>1</w:t>
      </w:r>
      <w:proofErr w:type="spellEnd"/>
      <w:r w:rsidRPr="008D17EB">
        <w:rPr>
          <w:lang w:val="en-US"/>
        </w:rPr>
        <w:t xml:space="preserve"> ms 0 ms 8 ms 172.16.1.1</w:t>
      </w:r>
    </w:p>
    <w:p w:rsidR="00AD0E51" w:rsidRPr="008D17EB" w:rsidRDefault="00AD0E51" w:rsidP="00AD0E51">
      <w:pPr>
        <w:pStyle w:val="CMDOutput"/>
        <w:rPr>
          <w:lang w:val="en-US"/>
        </w:rPr>
      </w:pPr>
      <w:r w:rsidRPr="008D17EB">
        <w:rPr>
          <w:lang w:val="en-US"/>
        </w:rPr>
        <w:t>2 0 ms 1 ms 0 ms 172.16.3.2</w:t>
      </w:r>
    </w:p>
    <w:p w:rsidR="00AD0E51" w:rsidRPr="008D17EB" w:rsidRDefault="00AD0E51" w:rsidP="00AD0E51">
      <w:pPr>
        <w:pStyle w:val="CMDOutput"/>
        <w:rPr>
          <w:lang w:val="en-US"/>
        </w:rPr>
      </w:pPr>
      <w:r w:rsidRPr="008D17EB">
        <w:rPr>
          <w:lang w:val="en-US"/>
        </w:rPr>
        <w:t>3 1 ms 9 ms 2 ms 209.165.200.226</w:t>
      </w:r>
    </w:p>
    <w:p w:rsidR="00AD0E51" w:rsidRPr="008D17EB" w:rsidRDefault="00AD0E51" w:rsidP="00AD0E51">
      <w:pPr>
        <w:pStyle w:val="CMDOutput"/>
        <w:rPr>
          <w:lang w:val="en-US"/>
        </w:rPr>
      </w:pPr>
      <w:r w:rsidRPr="008D17EB">
        <w:rPr>
          <w:lang w:val="en-US"/>
        </w:rPr>
        <w:t>4 * 1 ms 0 ms 64.100.1.2</w:t>
      </w:r>
    </w:p>
    <w:p w:rsidR="00AD0E51" w:rsidRPr="008D17EB" w:rsidRDefault="00AD0E51" w:rsidP="00AD0E51">
      <w:pPr>
        <w:pStyle w:val="CMDOutput"/>
        <w:rPr>
          <w:lang w:val="en-US"/>
        </w:rPr>
      </w:pPr>
    </w:p>
    <w:p w:rsidR="00AD0E51" w:rsidRPr="007764FF" w:rsidRDefault="00AD0E51" w:rsidP="00AD0E51">
      <w:pPr>
        <w:pStyle w:val="CMDOutput"/>
      </w:pPr>
      <w:r>
        <w:t xml:space="preserve">Trace </w:t>
      </w:r>
      <w:proofErr w:type="spellStart"/>
      <w:r>
        <w:t>complete</w:t>
      </w:r>
      <w:proofErr w:type="spellEnd"/>
      <w:r>
        <w:t>.</w:t>
      </w:r>
    </w:p>
    <w:p w:rsidR="00AD0E51" w:rsidRDefault="00AD0E51" w:rsidP="00B94276">
      <w:pPr>
        <w:pStyle w:val="SubStepAlpha"/>
      </w:pPr>
      <w:r>
        <w:t xml:space="preserve">Sur l'interface série 0/0/0 de </w:t>
      </w:r>
      <w:r>
        <w:rPr>
          <w:b/>
        </w:rPr>
        <w:t>R1</w:t>
      </w:r>
      <w:r>
        <w:t xml:space="preserve">, définissez la bande passante sur 64 Kbit/s. Ceci ne modifie pas le débit de port réel, mais uniquement la métrique que le processus OSPF utilisera sur </w:t>
      </w:r>
      <w:r>
        <w:rPr>
          <w:b/>
        </w:rPr>
        <w:t>R1</w:t>
      </w:r>
      <w:r>
        <w:t xml:space="preserve"> pour calculer les meilleures routes.</w:t>
      </w:r>
    </w:p>
    <w:p w:rsidR="00AD0E51" w:rsidRDefault="00AD0E51" w:rsidP="00AD0E51">
      <w:pPr>
        <w:pStyle w:val="CMD"/>
      </w:pPr>
      <w:r>
        <w:t>R1(config-if)#</w:t>
      </w:r>
      <w:r w:rsidRPr="006C354A">
        <w:rPr>
          <w:b/>
        </w:rPr>
        <w:t xml:space="preserve"> bandwidth 64</w:t>
      </w:r>
    </w:p>
    <w:p w:rsidR="00AD0E51" w:rsidRPr="00452391" w:rsidRDefault="00AD0E51" w:rsidP="00B94276">
      <w:pPr>
        <w:pStyle w:val="SubStepAlpha"/>
      </w:pPr>
      <w:r>
        <w:t xml:space="preserve">Suivez le chemin entre </w:t>
      </w:r>
      <w:r w:rsidRPr="006C354A">
        <w:rPr>
          <w:b/>
        </w:rPr>
        <w:t>PC1</w:t>
      </w:r>
      <w:r>
        <w:t xml:space="preserve"> et le serveur web situé à l'adresse 64.100.1.2. Notez que le chemin entre </w:t>
      </w:r>
      <w:r w:rsidRPr="006C354A">
        <w:rPr>
          <w:b/>
        </w:rPr>
        <w:t>PC1</w:t>
      </w:r>
      <w:r>
        <w:t xml:space="preserve"> et l'adresse 64.100.1.2 est redirigé via </w:t>
      </w:r>
      <w:r w:rsidRPr="006C354A">
        <w:rPr>
          <w:b/>
        </w:rPr>
        <w:t>R3</w:t>
      </w:r>
      <w:r>
        <w:t>. Le protocole OSPF utilise de préférence le chemin de moindre coût.</w:t>
      </w:r>
    </w:p>
    <w:p w:rsidR="00AD0E51" w:rsidRPr="008D17EB" w:rsidRDefault="00AD0E51" w:rsidP="00775AE1">
      <w:pPr>
        <w:pStyle w:val="CMD"/>
        <w:rPr>
          <w:lang w:val="en-US"/>
        </w:rPr>
      </w:pPr>
      <w:proofErr w:type="gramStart"/>
      <w:r w:rsidRPr="008D17EB">
        <w:rPr>
          <w:lang w:val="en-US"/>
        </w:rPr>
        <w:t>C:</w:t>
      </w:r>
      <w:proofErr w:type="gramEnd"/>
      <w:r w:rsidRPr="008D17EB">
        <w:rPr>
          <w:lang w:val="en-US"/>
        </w:rPr>
        <w:t>\&gt;</w:t>
      </w:r>
      <w:r w:rsidRPr="008D17EB">
        <w:rPr>
          <w:b/>
          <w:lang w:val="en-US"/>
        </w:rPr>
        <w:t xml:space="preserve"> </w:t>
      </w:r>
      <w:proofErr w:type="spellStart"/>
      <w:r w:rsidRPr="008D17EB">
        <w:rPr>
          <w:b/>
          <w:lang w:val="en-US"/>
        </w:rPr>
        <w:t>tracert</w:t>
      </w:r>
      <w:proofErr w:type="spellEnd"/>
      <w:r w:rsidRPr="008D17EB">
        <w:rPr>
          <w:b/>
          <w:lang w:val="en-US"/>
        </w:rPr>
        <w:t xml:space="preserve"> 64.100.1.2</w:t>
      </w:r>
    </w:p>
    <w:p w:rsidR="00AD0E51" w:rsidRPr="008D17EB" w:rsidRDefault="00AD0E51" w:rsidP="00AD0E51">
      <w:pPr>
        <w:pStyle w:val="CMDOutput"/>
        <w:rPr>
          <w:lang w:val="en-US"/>
        </w:rPr>
      </w:pPr>
    </w:p>
    <w:p w:rsidR="00AD0E51" w:rsidRPr="008D17EB" w:rsidRDefault="00AD0E51" w:rsidP="00AD0E51">
      <w:pPr>
        <w:pStyle w:val="CMDOutput"/>
        <w:rPr>
          <w:lang w:val="en-US"/>
        </w:rPr>
      </w:pPr>
      <w:r w:rsidRPr="008D17EB">
        <w:rPr>
          <w:lang w:val="en-US"/>
        </w:rPr>
        <w:t xml:space="preserve">Tracing route to 64.100.1.2 over a maximum of 30 hops: </w:t>
      </w:r>
    </w:p>
    <w:p w:rsidR="00AD0E51" w:rsidRPr="008D17EB" w:rsidRDefault="00AD0E51" w:rsidP="00AD0E51">
      <w:pPr>
        <w:pStyle w:val="CMDOutput"/>
        <w:rPr>
          <w:lang w:val="en-US"/>
        </w:rPr>
      </w:pPr>
    </w:p>
    <w:p w:rsidR="00AD0E51" w:rsidRPr="008D17EB" w:rsidRDefault="00AD0E51" w:rsidP="00AD0E51">
      <w:pPr>
        <w:pStyle w:val="CMDOutput"/>
        <w:rPr>
          <w:lang w:val="en-US"/>
        </w:rPr>
      </w:pPr>
      <w:r w:rsidRPr="008D17EB">
        <w:rPr>
          <w:lang w:val="en-US"/>
        </w:rPr>
        <w:t xml:space="preserve">1 </w:t>
      </w:r>
      <w:proofErr w:type="spellStart"/>
      <w:r w:rsidRPr="008D17EB">
        <w:rPr>
          <w:lang w:val="en-US"/>
        </w:rPr>
        <w:t>1</w:t>
      </w:r>
      <w:proofErr w:type="spellEnd"/>
      <w:r w:rsidRPr="008D17EB">
        <w:rPr>
          <w:lang w:val="en-US"/>
        </w:rPr>
        <w:t xml:space="preserve"> ms 0 ms 3 ms 172.16.1.1</w:t>
      </w:r>
    </w:p>
    <w:p w:rsidR="00AD0E51" w:rsidRPr="008D17EB" w:rsidRDefault="00AD0E51" w:rsidP="00AD0E51">
      <w:pPr>
        <w:pStyle w:val="CMDOutput"/>
        <w:rPr>
          <w:lang w:val="en-US"/>
        </w:rPr>
      </w:pPr>
      <w:r w:rsidRPr="008D17EB">
        <w:rPr>
          <w:lang w:val="en-US"/>
        </w:rPr>
        <w:t>2 8 ms 1 ms 1 ms 192.168.10.6</w:t>
      </w:r>
    </w:p>
    <w:p w:rsidR="00AD0E51" w:rsidRPr="008D17EB" w:rsidRDefault="00AD0E51" w:rsidP="00AD0E51">
      <w:pPr>
        <w:pStyle w:val="CMDOutput"/>
        <w:rPr>
          <w:lang w:val="en-US"/>
        </w:rPr>
      </w:pPr>
      <w:r w:rsidRPr="008D17EB">
        <w:rPr>
          <w:lang w:val="en-US"/>
        </w:rPr>
        <w:lastRenderedPageBreak/>
        <w:t>3 2 ms 0 ms 2 ms 172.16.3.2</w:t>
      </w:r>
    </w:p>
    <w:p w:rsidR="00AD0E51" w:rsidRPr="008D17EB" w:rsidRDefault="00AD0E51" w:rsidP="00AD0E51">
      <w:pPr>
        <w:pStyle w:val="CMDOutput"/>
        <w:rPr>
          <w:lang w:val="en-US"/>
        </w:rPr>
      </w:pPr>
      <w:r w:rsidRPr="008D17EB">
        <w:rPr>
          <w:lang w:val="en-US"/>
        </w:rPr>
        <w:t>4 2 ms 3 ms 1 ms 209.165.200.226</w:t>
      </w:r>
    </w:p>
    <w:p w:rsidR="00AD0E51" w:rsidRPr="00452391" w:rsidRDefault="00AD0E51" w:rsidP="00AD0E51">
      <w:pPr>
        <w:pStyle w:val="CMDOutput"/>
      </w:pPr>
      <w:r>
        <w:t>5 2 ms 11 ms 64.100.1.2</w:t>
      </w:r>
    </w:p>
    <w:p w:rsidR="00AD0E51" w:rsidRPr="00452391" w:rsidRDefault="00AD0E51" w:rsidP="00AD0E51">
      <w:pPr>
        <w:pStyle w:val="CMDOutput"/>
      </w:pPr>
    </w:p>
    <w:p w:rsidR="00AD0E51" w:rsidRDefault="00AD0E51" w:rsidP="00AD0E51">
      <w:pPr>
        <w:pStyle w:val="CMDOutput"/>
      </w:pPr>
      <w:r>
        <w:t>Trace complete.</w:t>
      </w:r>
    </w:p>
    <w:p w:rsidR="00CD10E3" w:rsidRPr="00452391" w:rsidRDefault="00CD10E3" w:rsidP="00CD10E3">
      <w:pPr>
        <w:pStyle w:val="ConfigWindow"/>
      </w:pPr>
      <w:r>
        <w:t>Fermez la fenêtre de configuration.</w:t>
      </w:r>
    </w:p>
    <w:p w:rsidR="00AD0E51" w:rsidRDefault="00AD0E51" w:rsidP="00CD10E3">
      <w:pPr>
        <w:pStyle w:val="Heading2"/>
        <w:spacing w:before="120"/>
      </w:pPr>
      <w:r>
        <w:t>Vérification de la connectivité</w:t>
      </w:r>
    </w:p>
    <w:p w:rsidR="00AD0E51" w:rsidRPr="007A3B2A" w:rsidRDefault="00AD0E51" w:rsidP="00AD0E51">
      <w:pPr>
        <w:pStyle w:val="BodyTextL25"/>
      </w:pPr>
      <w:r>
        <w:t>Vérifiez que tous les PC peuvent envoyer des pings au serveur web et entre eux.</w:t>
      </w:r>
    </w:p>
    <w:p w:rsidR="00C162C0" w:rsidRDefault="00B94276" w:rsidP="00B94276">
      <w:pPr>
        <w:pStyle w:val="ConfigWindow"/>
      </w:pPr>
      <w:r>
        <w:t>Fin du document</w:t>
      </w:r>
    </w:p>
    <w:p w:rsidR="00775AE1" w:rsidRPr="00775AE1" w:rsidRDefault="00775AE1" w:rsidP="00775AE1">
      <w:pPr>
        <w:pStyle w:val="DevConfigs"/>
        <w:rPr>
          <w:rStyle w:val="DevConfigGray"/>
        </w:rPr>
      </w:pPr>
    </w:p>
    <w:sectPr w:rsidR="00775AE1" w:rsidRPr="00775AE1"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860" w:rsidRDefault="00941860" w:rsidP="00710659">
      <w:pPr>
        <w:spacing w:after="0" w:line="240" w:lineRule="auto"/>
      </w:pPr>
      <w:r>
        <w:separator/>
      </w:r>
    </w:p>
    <w:p w:rsidR="00941860" w:rsidRDefault="00941860"/>
  </w:endnote>
  <w:endnote w:type="continuationSeparator" w:id="0">
    <w:p w:rsidR="00941860" w:rsidRDefault="00941860" w:rsidP="00710659">
      <w:pPr>
        <w:spacing w:after="0" w:line="240" w:lineRule="auto"/>
      </w:pPr>
      <w:r>
        <w:continuationSeparator/>
      </w:r>
    </w:p>
    <w:p w:rsidR="00941860" w:rsidRDefault="00941860"/>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2016</w:t>
        </w:r>
      </w:sdtContent>
    </w:sdt>
    <w:r>
      <w:t xml:space="preserve"> - </w:t>
    </w:r>
    <w:r w:rsidR="00110AE4">
      <w:fldChar w:fldCharType="begin"/>
    </w:r>
    <w:r>
      <w:instrText xml:space="preserve"> SAVEDATE  \@ "aaaa"  \* MERGEFORMAT </w:instrText>
    </w:r>
    <w:r w:rsidR="00110AE4">
      <w:fldChar w:fldCharType="separate"/>
    </w:r>
    <w:r w:rsidR="008D17EB">
      <w:rPr>
        <w:noProof/>
      </w:rPr>
      <w:t>aa</w:t>
    </w:r>
    <w:r w:rsidR="00110AE4">
      <w:fldChar w:fldCharType="end"/>
    </w:r>
    <w:r>
      <w:t xml:space="preserve"> Cisco et/ou ses filiales. Tous droits réservés. Document public de Cisco</w:t>
    </w:r>
    <w:r>
      <w:tab/>
      <w:t xml:space="preserve">Page </w:t>
    </w:r>
    <w:r w:rsidR="00110AE4" w:rsidRPr="0090659A">
      <w:rPr>
        <w:b/>
        <w:szCs w:val="16"/>
      </w:rPr>
      <w:fldChar w:fldCharType="begin"/>
    </w:r>
    <w:r w:rsidRPr="0090659A">
      <w:rPr>
        <w:b/>
        <w:szCs w:val="16"/>
      </w:rPr>
      <w:instrText xml:space="preserve"> PAGE </w:instrText>
    </w:r>
    <w:r w:rsidR="00110AE4" w:rsidRPr="0090659A">
      <w:rPr>
        <w:b/>
        <w:szCs w:val="16"/>
      </w:rPr>
      <w:fldChar w:fldCharType="separate"/>
    </w:r>
    <w:r w:rsidR="008D17EB">
      <w:rPr>
        <w:b/>
        <w:noProof/>
        <w:szCs w:val="16"/>
      </w:rPr>
      <w:t>2</w:t>
    </w:r>
    <w:r w:rsidR="00110AE4" w:rsidRPr="0090659A">
      <w:rPr>
        <w:b/>
        <w:szCs w:val="16"/>
      </w:rPr>
      <w:fldChar w:fldCharType="end"/>
    </w:r>
    <w:r>
      <w:t xml:space="preserve"> sur </w:t>
    </w:r>
    <w:r w:rsidR="00110AE4" w:rsidRPr="0090659A">
      <w:rPr>
        <w:b/>
        <w:szCs w:val="16"/>
      </w:rPr>
      <w:fldChar w:fldCharType="begin"/>
    </w:r>
    <w:r w:rsidRPr="0090659A">
      <w:rPr>
        <w:b/>
        <w:szCs w:val="16"/>
      </w:rPr>
      <w:instrText xml:space="preserve"> NUMPAGES  </w:instrText>
    </w:r>
    <w:r w:rsidR="00110AE4" w:rsidRPr="0090659A">
      <w:rPr>
        <w:b/>
        <w:szCs w:val="16"/>
      </w:rPr>
      <w:fldChar w:fldCharType="separate"/>
    </w:r>
    <w:r w:rsidR="008D17EB">
      <w:rPr>
        <w:b/>
        <w:noProof/>
        <w:szCs w:val="16"/>
      </w:rPr>
      <w:t>3</w:t>
    </w:r>
    <w:r w:rsidR="00110AE4"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2016</w:t>
        </w:r>
      </w:sdtContent>
    </w:sdt>
    <w:r>
      <w:t xml:space="preserve"> - </w:t>
    </w:r>
    <w:r w:rsidR="00110AE4">
      <w:fldChar w:fldCharType="begin"/>
    </w:r>
    <w:r w:rsidR="007E6402">
      <w:instrText xml:space="preserve"> SAVEDATE  \@ "aaaa"  \* MERGEFORMAT </w:instrText>
    </w:r>
    <w:r w:rsidR="00110AE4">
      <w:fldChar w:fldCharType="separate"/>
    </w:r>
    <w:r w:rsidR="008D17EB">
      <w:rPr>
        <w:noProof/>
      </w:rPr>
      <w:t>aa</w:t>
    </w:r>
    <w:r w:rsidR="00110AE4">
      <w:fldChar w:fldCharType="end"/>
    </w:r>
    <w:r>
      <w:t xml:space="preserve"> Cisco et/ou ses filiales. Tous droits réservés. Document public de Cisco</w:t>
    </w:r>
    <w:r>
      <w:tab/>
      <w:t xml:space="preserve">Page </w:t>
    </w:r>
    <w:r w:rsidR="00110AE4" w:rsidRPr="0090659A">
      <w:rPr>
        <w:b/>
        <w:szCs w:val="16"/>
      </w:rPr>
      <w:fldChar w:fldCharType="begin"/>
    </w:r>
    <w:r w:rsidRPr="0090659A">
      <w:rPr>
        <w:b/>
        <w:szCs w:val="16"/>
      </w:rPr>
      <w:instrText xml:space="preserve"> PAGE </w:instrText>
    </w:r>
    <w:r w:rsidR="00110AE4" w:rsidRPr="0090659A">
      <w:rPr>
        <w:b/>
        <w:szCs w:val="16"/>
      </w:rPr>
      <w:fldChar w:fldCharType="separate"/>
    </w:r>
    <w:r w:rsidR="008D17EB">
      <w:rPr>
        <w:b/>
        <w:noProof/>
        <w:szCs w:val="16"/>
      </w:rPr>
      <w:t>1</w:t>
    </w:r>
    <w:r w:rsidR="00110AE4" w:rsidRPr="0090659A">
      <w:rPr>
        <w:b/>
        <w:szCs w:val="16"/>
      </w:rPr>
      <w:fldChar w:fldCharType="end"/>
    </w:r>
    <w:r>
      <w:t xml:space="preserve"> sur </w:t>
    </w:r>
    <w:r w:rsidR="00110AE4" w:rsidRPr="0090659A">
      <w:rPr>
        <w:b/>
        <w:szCs w:val="16"/>
      </w:rPr>
      <w:fldChar w:fldCharType="begin"/>
    </w:r>
    <w:r w:rsidRPr="0090659A">
      <w:rPr>
        <w:b/>
        <w:szCs w:val="16"/>
      </w:rPr>
      <w:instrText xml:space="preserve"> NUMPAGES  </w:instrText>
    </w:r>
    <w:r w:rsidR="00110AE4" w:rsidRPr="0090659A">
      <w:rPr>
        <w:b/>
        <w:szCs w:val="16"/>
      </w:rPr>
      <w:fldChar w:fldCharType="separate"/>
    </w:r>
    <w:r w:rsidR="008D17EB">
      <w:rPr>
        <w:b/>
        <w:noProof/>
        <w:szCs w:val="16"/>
      </w:rPr>
      <w:t>3</w:t>
    </w:r>
    <w:r w:rsidR="00110AE4"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860" w:rsidRDefault="00941860" w:rsidP="00710659">
      <w:pPr>
        <w:spacing w:after="0" w:line="240" w:lineRule="auto"/>
      </w:pPr>
      <w:r>
        <w:separator/>
      </w:r>
    </w:p>
    <w:p w:rsidR="00941860" w:rsidRDefault="00941860"/>
  </w:footnote>
  <w:footnote w:type="continuationSeparator" w:id="0">
    <w:p w:rsidR="00941860" w:rsidRDefault="00941860" w:rsidP="00710659">
      <w:pPr>
        <w:spacing w:after="0" w:line="240" w:lineRule="auto"/>
      </w:pPr>
      <w:r>
        <w:continuationSeparator/>
      </w:r>
    </w:p>
    <w:p w:rsidR="00941860" w:rsidRDefault="0094186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4A183FDDAA8949F6AAC7CB3EBB300E3C"/>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AD0E51" w:rsidP="008402F2">
        <w:pPr>
          <w:pStyle w:val="PageHead"/>
        </w:pPr>
        <w:r>
          <w:t>Packet Tracer - Modifier la zone unique OSPFv2</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5864495D"/>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6"/>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AD0E5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0AE4"/>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47FF3"/>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7AAA"/>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5561"/>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5AE1"/>
    <w:rsid w:val="0078405B"/>
    <w:rsid w:val="00786F58"/>
    <w:rsid w:val="00787CC1"/>
    <w:rsid w:val="00792F4E"/>
    <w:rsid w:val="0079398D"/>
    <w:rsid w:val="00796C25"/>
    <w:rsid w:val="007A287C"/>
    <w:rsid w:val="007A3B2A"/>
    <w:rsid w:val="007B0C9D"/>
    <w:rsid w:val="007B33AC"/>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2240"/>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17EB"/>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860"/>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25C0"/>
    <w:rsid w:val="00AB0D6A"/>
    <w:rsid w:val="00AB43B3"/>
    <w:rsid w:val="00AB49B9"/>
    <w:rsid w:val="00AB501D"/>
    <w:rsid w:val="00AB758A"/>
    <w:rsid w:val="00AC027E"/>
    <w:rsid w:val="00AC05AB"/>
    <w:rsid w:val="00AC1E7E"/>
    <w:rsid w:val="00AC507D"/>
    <w:rsid w:val="00AC66E4"/>
    <w:rsid w:val="00AD0118"/>
    <w:rsid w:val="00AD04F2"/>
    <w:rsid w:val="00AD0E51"/>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64A48"/>
    <w:rsid w:val="00B72F2A"/>
    <w:rsid w:val="00B74716"/>
    <w:rsid w:val="00B7675A"/>
    <w:rsid w:val="00B81898"/>
    <w:rsid w:val="00B82DED"/>
    <w:rsid w:val="00B8606B"/>
    <w:rsid w:val="00B878E7"/>
    <w:rsid w:val="00B879CC"/>
    <w:rsid w:val="00B94276"/>
    <w:rsid w:val="00B97278"/>
    <w:rsid w:val="00B97943"/>
    <w:rsid w:val="00BA1D0B"/>
    <w:rsid w:val="00BA2B50"/>
    <w:rsid w:val="00BA6972"/>
    <w:rsid w:val="00BB1E0D"/>
    <w:rsid w:val="00BB26C8"/>
    <w:rsid w:val="00BB4D9B"/>
    <w:rsid w:val="00BB73FF"/>
    <w:rsid w:val="00BB7688"/>
    <w:rsid w:val="00BC7423"/>
    <w:rsid w:val="00BC7CAC"/>
    <w:rsid w:val="00BD3782"/>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10E3"/>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4130"/>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4D1"/>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7B33A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5224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775AE1"/>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A183FDDAA8949F6AAC7CB3EBB300E3C"/>
        <w:category>
          <w:name w:val="General"/>
          <w:gallery w:val="placeholder"/>
        </w:category>
        <w:types>
          <w:type w:val="bbPlcHdr"/>
        </w:types>
        <w:behaviors>
          <w:behavior w:val="content"/>
        </w:behaviors>
        <w:guid w:val="{7C50826D-6839-4BD8-993A-9B43A6133CD8}"/>
      </w:docPartPr>
      <w:docPartBody>
        <w:p w:rsidR="00483A38" w:rsidRDefault="00213E9A">
          <w:pPr>
            <w:pStyle w:val="4A183FDDAA8949F6AAC7CB3EBB300E3C"/>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13E9A"/>
    <w:rsid w:val="00213E9A"/>
    <w:rsid w:val="00483A38"/>
    <w:rsid w:val="00895360"/>
    <w:rsid w:val="009B3BCD"/>
    <w:rsid w:val="009B7B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B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3BCD"/>
    <w:rPr>
      <w:color w:val="808080"/>
    </w:rPr>
  </w:style>
  <w:style w:type="paragraph" w:customStyle="1" w:styleId="4A183FDDAA8949F6AAC7CB3EBB300E3C">
    <w:name w:val="4A183FDDAA8949F6AAC7CB3EBB300E3C"/>
    <w:rsid w:val="009B3BCD"/>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B67DD8-A18C-48B2-9B81-5718EF3F9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16</TotalTime>
  <Pages>1</Pages>
  <Words>595</Words>
  <Characters>3395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Packet Tracer - Modify Single-Area OSPFv2</vt:lpstr>
    </vt:vector>
  </TitlesOfParts>
  <Company>Cisco Systems, Inc.</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Modifier la zone unique OSPFv2</dc:title>
  <dc:creator>SP</dc:creator>
  <dc:description>2016</dc:description>
  <cp:lastModifiedBy>Dawlat</cp:lastModifiedBy>
  <cp:revision>10</cp:revision>
  <cp:lastPrinted>2019-11-08T18:38:00Z</cp:lastPrinted>
  <dcterms:created xsi:type="dcterms:W3CDTF">2019-11-08T15:41:00Z</dcterms:created>
  <dcterms:modified xsi:type="dcterms:W3CDTF">2020-08-30T09:17:00Z</dcterms:modified>
</cp:coreProperties>
</file>